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A9D" w:rsidRPr="003C69C3" w:rsidRDefault="00FD5A9D" w:rsidP="00DD61E3">
      <w:pPr>
        <w:jc w:val="center"/>
        <w:rPr>
          <w:rFonts w:ascii="Times New Roman" w:hAnsi="Times New Roman" w:cs="Times New Roman"/>
          <w:b/>
          <w:sz w:val="24"/>
          <w:szCs w:val="24"/>
          <w:u w:val="single"/>
          <w:lang w:val="tr-TR"/>
        </w:rPr>
      </w:pPr>
      <w:r w:rsidRPr="003C69C3">
        <w:rPr>
          <w:rFonts w:ascii="Times New Roman" w:hAnsi="Times New Roman" w:cs="Times New Roman"/>
          <w:b/>
          <w:sz w:val="24"/>
          <w:szCs w:val="24"/>
          <w:u w:val="single"/>
          <w:lang w:val="tr-TR"/>
        </w:rPr>
        <w:t xml:space="preserve">BİLGİ TEKNOLOJİLERİ VE HABERLEŞME KURUMU </w:t>
      </w:r>
    </w:p>
    <w:p w:rsidR="00DD61E3" w:rsidRPr="003C69C3" w:rsidRDefault="007B1077" w:rsidP="00DD61E3">
      <w:pPr>
        <w:jc w:val="center"/>
        <w:rPr>
          <w:rFonts w:ascii="Times New Roman" w:hAnsi="Times New Roman" w:cs="Times New Roman"/>
          <w:b/>
          <w:sz w:val="24"/>
          <w:szCs w:val="24"/>
          <w:u w:val="single"/>
          <w:lang w:val="tr-TR"/>
        </w:rPr>
      </w:pPr>
      <w:bookmarkStart w:id="0" w:name="_Hlk74230930"/>
      <w:r w:rsidRPr="003C69C3">
        <w:rPr>
          <w:rFonts w:ascii="Times New Roman" w:hAnsi="Times New Roman" w:cs="Times New Roman"/>
          <w:b/>
          <w:sz w:val="24"/>
          <w:szCs w:val="24"/>
          <w:u w:val="single"/>
          <w:lang w:val="tr-TR"/>
        </w:rPr>
        <w:t>TEKNOLOJİ VE YENİLİK</w:t>
      </w:r>
      <w:r w:rsidR="00AE2418">
        <w:rPr>
          <w:rFonts w:ascii="Times New Roman" w:hAnsi="Times New Roman" w:cs="Times New Roman"/>
          <w:b/>
          <w:sz w:val="24"/>
          <w:szCs w:val="24"/>
          <w:u w:val="single"/>
          <w:lang w:val="tr-TR"/>
        </w:rPr>
        <w:t xml:space="preserve"> </w:t>
      </w:r>
      <w:r w:rsidR="00DD61E3" w:rsidRPr="003C69C3">
        <w:rPr>
          <w:rFonts w:ascii="Times New Roman" w:hAnsi="Times New Roman" w:cs="Times New Roman"/>
          <w:b/>
          <w:sz w:val="24"/>
          <w:szCs w:val="24"/>
          <w:u w:val="single"/>
          <w:lang w:val="tr-TR"/>
        </w:rPr>
        <w:t>DESTEK PROGRAMI</w:t>
      </w:r>
      <w:r w:rsidR="00FD5A9D" w:rsidRPr="003C69C3">
        <w:rPr>
          <w:rFonts w:ascii="Times New Roman" w:hAnsi="Times New Roman" w:cs="Times New Roman"/>
          <w:b/>
          <w:sz w:val="24"/>
          <w:szCs w:val="24"/>
          <w:u w:val="single"/>
          <w:lang w:val="tr-TR"/>
        </w:rPr>
        <w:t xml:space="preserve">NA İLİŞKİN </w:t>
      </w:r>
      <w:r w:rsidR="00905658">
        <w:rPr>
          <w:rFonts w:ascii="Times New Roman" w:hAnsi="Times New Roman" w:cs="Times New Roman"/>
          <w:b/>
          <w:sz w:val="24"/>
          <w:szCs w:val="24"/>
          <w:u w:val="single"/>
          <w:lang w:val="tr-TR"/>
        </w:rPr>
        <w:t>KURALLAR</w:t>
      </w:r>
      <w:bookmarkEnd w:id="0"/>
    </w:p>
    <w:p w:rsidR="00D330E2" w:rsidRPr="003C69C3" w:rsidRDefault="00D330E2" w:rsidP="00DD61E3">
      <w:pPr>
        <w:spacing w:after="0" w:line="240" w:lineRule="auto"/>
        <w:rPr>
          <w:rFonts w:ascii="Times New Roman" w:hAnsi="Times New Roman" w:cs="Times New Roman"/>
          <w:b/>
          <w:sz w:val="24"/>
          <w:szCs w:val="24"/>
          <w:lang w:val="tr-TR"/>
        </w:rPr>
      </w:pPr>
    </w:p>
    <w:p w:rsidR="00DD61E3" w:rsidRDefault="003213AA" w:rsidP="00DD61E3">
      <w:pPr>
        <w:spacing w:after="0" w:line="240" w:lineRule="auto"/>
        <w:rPr>
          <w:rFonts w:ascii="Times New Roman" w:hAnsi="Times New Roman" w:cs="Times New Roman"/>
          <w:b/>
          <w:sz w:val="24"/>
          <w:szCs w:val="24"/>
          <w:lang w:val="tr-TR"/>
        </w:rPr>
      </w:pPr>
      <w:r w:rsidRPr="003C69C3">
        <w:rPr>
          <w:rFonts w:ascii="Times New Roman" w:hAnsi="Times New Roman" w:cs="Times New Roman"/>
          <w:b/>
          <w:sz w:val="24"/>
          <w:szCs w:val="24"/>
          <w:lang w:val="tr-TR"/>
        </w:rPr>
        <w:t xml:space="preserve">Madde </w:t>
      </w:r>
      <w:r w:rsidR="00E7197A" w:rsidRPr="003C69C3">
        <w:rPr>
          <w:rFonts w:ascii="Times New Roman" w:hAnsi="Times New Roman" w:cs="Times New Roman"/>
          <w:b/>
          <w:sz w:val="24"/>
          <w:szCs w:val="24"/>
          <w:lang w:val="tr-TR"/>
        </w:rPr>
        <w:t>1:</w:t>
      </w:r>
      <w:r w:rsidRPr="003C69C3">
        <w:rPr>
          <w:rFonts w:ascii="Times New Roman" w:hAnsi="Times New Roman" w:cs="Times New Roman"/>
          <w:b/>
          <w:sz w:val="24"/>
          <w:szCs w:val="24"/>
          <w:lang w:val="tr-TR"/>
        </w:rPr>
        <w:t xml:space="preserve"> </w:t>
      </w:r>
      <w:r w:rsidR="00BE7AFF" w:rsidRPr="003C69C3">
        <w:rPr>
          <w:rFonts w:ascii="Times New Roman" w:hAnsi="Times New Roman" w:cs="Times New Roman"/>
          <w:b/>
          <w:sz w:val="24"/>
          <w:szCs w:val="24"/>
          <w:lang w:val="tr-TR"/>
        </w:rPr>
        <w:t xml:space="preserve">Destek </w:t>
      </w:r>
      <w:r w:rsidR="00DD61E3" w:rsidRPr="003C69C3">
        <w:rPr>
          <w:rFonts w:ascii="Times New Roman" w:hAnsi="Times New Roman" w:cs="Times New Roman"/>
          <w:b/>
          <w:sz w:val="24"/>
          <w:szCs w:val="24"/>
          <w:lang w:val="tr-TR"/>
        </w:rPr>
        <w:t>Programın Tanımı</w:t>
      </w:r>
      <w:r w:rsidR="003E5CB7" w:rsidRPr="003C69C3">
        <w:rPr>
          <w:rFonts w:ascii="Times New Roman" w:hAnsi="Times New Roman" w:cs="Times New Roman"/>
          <w:b/>
          <w:sz w:val="24"/>
          <w:szCs w:val="24"/>
          <w:lang w:val="tr-TR"/>
        </w:rPr>
        <w:t>, Amaç ve Kapsamı</w:t>
      </w:r>
    </w:p>
    <w:p w:rsidR="00B11431" w:rsidRPr="003C69C3" w:rsidRDefault="00B11431" w:rsidP="00DD61E3">
      <w:pPr>
        <w:spacing w:after="0" w:line="240" w:lineRule="auto"/>
        <w:rPr>
          <w:rFonts w:ascii="Times New Roman" w:hAnsi="Times New Roman" w:cs="Times New Roman"/>
          <w:b/>
          <w:sz w:val="24"/>
          <w:szCs w:val="24"/>
          <w:lang w:val="tr-TR"/>
        </w:rPr>
      </w:pPr>
    </w:p>
    <w:p w:rsidR="00DD61E3" w:rsidRPr="003C69C3" w:rsidRDefault="003213AA" w:rsidP="005D45AC">
      <w:pPr>
        <w:spacing w:after="0" w:line="240" w:lineRule="auto"/>
        <w:ind w:left="709" w:hanging="283"/>
        <w:jc w:val="both"/>
        <w:rPr>
          <w:rFonts w:ascii="Times New Roman" w:eastAsia="Times New Roman" w:hAnsi="Times New Roman" w:cs="Times New Roman"/>
          <w:sz w:val="24"/>
          <w:szCs w:val="24"/>
          <w:lang w:val="tr-TR"/>
        </w:rPr>
      </w:pPr>
      <w:r w:rsidRPr="003C69C3">
        <w:rPr>
          <w:rFonts w:ascii="Times New Roman" w:eastAsia="Times New Roman" w:hAnsi="Times New Roman" w:cs="Times New Roman"/>
          <w:sz w:val="24"/>
          <w:szCs w:val="24"/>
          <w:lang w:val="tr-TR"/>
        </w:rPr>
        <w:t xml:space="preserve">(1) </w:t>
      </w:r>
      <w:r w:rsidR="00DD61E3" w:rsidRPr="003C69C3">
        <w:rPr>
          <w:rFonts w:ascii="Times New Roman" w:eastAsia="Times New Roman" w:hAnsi="Times New Roman" w:cs="Times New Roman"/>
          <w:sz w:val="24"/>
          <w:szCs w:val="24"/>
          <w:lang w:val="tr-TR"/>
        </w:rPr>
        <w:t xml:space="preserve">Destek Programı ile </w:t>
      </w:r>
      <w:bookmarkStart w:id="1" w:name="_Hlk74230829"/>
      <w:r w:rsidR="00DD61E3" w:rsidRPr="003C69C3">
        <w:rPr>
          <w:rFonts w:ascii="Times New Roman" w:eastAsia="Times New Roman" w:hAnsi="Times New Roman" w:cs="Times New Roman"/>
          <w:sz w:val="24"/>
          <w:szCs w:val="24"/>
          <w:lang w:val="tr-TR"/>
        </w:rPr>
        <w:t>girişimcilerin,</w:t>
      </w:r>
      <w:r w:rsidR="00B961B7">
        <w:rPr>
          <w:rFonts w:ascii="Times New Roman" w:eastAsia="Times New Roman" w:hAnsi="Times New Roman" w:cs="Times New Roman"/>
          <w:sz w:val="24"/>
          <w:szCs w:val="24"/>
          <w:lang w:val="tr-TR"/>
        </w:rPr>
        <w:t xml:space="preserve"> bilişim ve haberleşme konularında</w:t>
      </w:r>
      <w:r w:rsidR="00DD61E3" w:rsidRPr="003C69C3">
        <w:rPr>
          <w:rFonts w:ascii="Times New Roman" w:eastAsia="Times New Roman" w:hAnsi="Times New Roman" w:cs="Times New Roman"/>
          <w:sz w:val="24"/>
          <w:szCs w:val="24"/>
          <w:lang w:val="tr-TR"/>
        </w:rPr>
        <w:t xml:space="preserve"> teknoloji ve yenilik odaklı iş fikirlerini, katma değer ve nitelikli istihdam yaratma potansiyeli yüksek teşebbüslere dönüştürebilmeleri için faaliyetlerin desteklenmesi, böylece nitelikli girişimciliğin özendirilmesi ve uluslararası rekabet gücü olan, yenilikçi, teknoloji düzeyi yüksek ürün ve hizmetleri geliştirebilen başlangıç firmalarının oluşturulması amaçlanmıştır</w:t>
      </w:r>
      <w:bookmarkEnd w:id="1"/>
      <w:r w:rsidR="00DD61E3" w:rsidRPr="003C69C3">
        <w:rPr>
          <w:rFonts w:ascii="Times New Roman" w:eastAsia="Times New Roman" w:hAnsi="Times New Roman" w:cs="Times New Roman"/>
          <w:sz w:val="24"/>
          <w:szCs w:val="24"/>
          <w:lang w:val="tr-TR"/>
        </w:rPr>
        <w:t xml:space="preserve">. Diğer bir yandan, </w:t>
      </w:r>
      <w:r w:rsidR="00C64B41" w:rsidRPr="003C69C3">
        <w:rPr>
          <w:rFonts w:ascii="Times New Roman" w:eastAsia="Times New Roman" w:hAnsi="Times New Roman" w:cs="Times New Roman"/>
          <w:sz w:val="24"/>
          <w:szCs w:val="24"/>
          <w:lang w:val="tr-TR"/>
        </w:rPr>
        <w:t xml:space="preserve">Kurum </w:t>
      </w:r>
      <w:r w:rsidR="00DD61E3" w:rsidRPr="003C69C3">
        <w:rPr>
          <w:rFonts w:ascii="Times New Roman" w:eastAsia="Times New Roman" w:hAnsi="Times New Roman" w:cs="Times New Roman"/>
          <w:sz w:val="24"/>
          <w:szCs w:val="24"/>
          <w:lang w:val="tr-TR"/>
        </w:rPr>
        <w:t xml:space="preserve">destek programı kapsamında Sanayi – Üniversite iş birliğinin oluşturulması hedeflenmektedir. </w:t>
      </w:r>
    </w:p>
    <w:p w:rsidR="00DD61E3" w:rsidRPr="00591325" w:rsidRDefault="00DD61E3" w:rsidP="00DD61E3">
      <w:pPr>
        <w:spacing w:after="0" w:line="240" w:lineRule="auto"/>
        <w:ind w:left="720"/>
        <w:jc w:val="both"/>
        <w:rPr>
          <w:rFonts w:ascii="Times New Roman" w:eastAsia="Times New Roman" w:hAnsi="Times New Roman" w:cs="Times New Roman"/>
          <w:sz w:val="24"/>
          <w:szCs w:val="24"/>
          <w:lang w:val="tr-TR"/>
        </w:rPr>
      </w:pPr>
    </w:p>
    <w:p w:rsidR="00DD61E3" w:rsidRPr="002622DC" w:rsidRDefault="003213AA" w:rsidP="005D45AC">
      <w:pPr>
        <w:spacing w:after="0" w:line="240" w:lineRule="auto"/>
        <w:ind w:left="709" w:hanging="283"/>
        <w:jc w:val="both"/>
        <w:rPr>
          <w:rFonts w:ascii="Times New Roman" w:eastAsia="Times New Roman" w:hAnsi="Times New Roman" w:cs="Times New Roman"/>
          <w:sz w:val="24"/>
          <w:szCs w:val="24"/>
          <w:lang w:val="tr-TR"/>
        </w:rPr>
      </w:pPr>
      <w:r w:rsidRPr="00591325">
        <w:rPr>
          <w:rFonts w:ascii="Times New Roman" w:eastAsia="Times New Roman" w:hAnsi="Times New Roman" w:cs="Times New Roman"/>
          <w:sz w:val="24"/>
          <w:szCs w:val="24"/>
          <w:lang w:val="tr-TR"/>
        </w:rPr>
        <w:t xml:space="preserve">(2) </w:t>
      </w:r>
      <w:r w:rsidR="00DD61E3" w:rsidRPr="004C7265">
        <w:rPr>
          <w:rFonts w:ascii="Times New Roman" w:eastAsia="Times New Roman" w:hAnsi="Times New Roman" w:cs="Times New Roman"/>
          <w:sz w:val="24"/>
          <w:szCs w:val="24"/>
          <w:lang w:val="tr-TR"/>
        </w:rPr>
        <w:t xml:space="preserve">Bu program yenilikçi iş fikirlerinin ticari ürüne/sürece/hizmete dönüştürülmesine yönelik </w:t>
      </w:r>
      <w:r w:rsidR="002622DC">
        <w:rPr>
          <w:rFonts w:ascii="Times New Roman" w:eastAsia="Times New Roman" w:hAnsi="Times New Roman" w:cs="Times New Roman"/>
          <w:sz w:val="24"/>
          <w:szCs w:val="24"/>
          <w:lang w:val="tr-TR"/>
        </w:rPr>
        <w:t>4’üncü maddede b</w:t>
      </w:r>
      <w:r w:rsidR="005C5DF3">
        <w:rPr>
          <w:rFonts w:ascii="Times New Roman" w:eastAsia="Times New Roman" w:hAnsi="Times New Roman" w:cs="Times New Roman"/>
          <w:sz w:val="24"/>
          <w:szCs w:val="24"/>
          <w:lang w:val="tr-TR"/>
        </w:rPr>
        <w:t>elirtilen</w:t>
      </w:r>
      <w:r w:rsidR="002622DC">
        <w:rPr>
          <w:rFonts w:ascii="Times New Roman" w:eastAsia="Times New Roman" w:hAnsi="Times New Roman" w:cs="Times New Roman"/>
          <w:sz w:val="24"/>
          <w:szCs w:val="24"/>
          <w:lang w:val="tr-TR"/>
        </w:rPr>
        <w:t xml:space="preserve"> </w:t>
      </w:r>
      <w:r w:rsidR="00DD61E3" w:rsidRPr="004C7265">
        <w:rPr>
          <w:rFonts w:ascii="Times New Roman" w:eastAsia="Times New Roman" w:hAnsi="Times New Roman" w:cs="Times New Roman"/>
          <w:sz w:val="24"/>
          <w:szCs w:val="24"/>
          <w:lang w:val="tr-TR"/>
        </w:rPr>
        <w:t xml:space="preserve">iki </w:t>
      </w:r>
      <w:r w:rsidR="00DD61E3" w:rsidRPr="00101B30">
        <w:rPr>
          <w:rFonts w:ascii="Times New Roman" w:eastAsia="Times New Roman" w:hAnsi="Times New Roman" w:cs="Times New Roman"/>
          <w:sz w:val="24"/>
          <w:szCs w:val="24"/>
          <w:lang w:val="tr-TR"/>
        </w:rPr>
        <w:t xml:space="preserve">aşamadan oluşmaktadır. Girişimci her bir aşamayı sırasıyla tamamlayarak </w:t>
      </w:r>
      <w:r w:rsidR="00C64B41" w:rsidRPr="00101B30">
        <w:rPr>
          <w:rFonts w:ascii="Times New Roman" w:eastAsia="Times New Roman" w:hAnsi="Times New Roman" w:cs="Times New Roman"/>
          <w:sz w:val="24"/>
          <w:szCs w:val="24"/>
          <w:lang w:val="tr-TR"/>
        </w:rPr>
        <w:t xml:space="preserve">Kurum </w:t>
      </w:r>
      <w:r w:rsidR="00DD61E3" w:rsidRPr="002622DC">
        <w:rPr>
          <w:rFonts w:ascii="Times New Roman" w:eastAsia="Times New Roman" w:hAnsi="Times New Roman" w:cs="Times New Roman"/>
          <w:sz w:val="24"/>
          <w:szCs w:val="24"/>
          <w:lang w:val="tr-TR"/>
        </w:rPr>
        <w:t>Yönetim Kurulu tarafından oluşturula</w:t>
      </w:r>
      <w:r w:rsidR="00C64B41" w:rsidRPr="002622DC">
        <w:rPr>
          <w:rFonts w:ascii="Times New Roman" w:eastAsia="Times New Roman" w:hAnsi="Times New Roman" w:cs="Times New Roman"/>
          <w:sz w:val="24"/>
          <w:szCs w:val="24"/>
          <w:lang w:val="tr-TR"/>
        </w:rPr>
        <w:t>n</w:t>
      </w:r>
      <w:r w:rsidR="00DD61E3" w:rsidRPr="00591325">
        <w:rPr>
          <w:rFonts w:ascii="Times New Roman" w:eastAsia="Times New Roman" w:hAnsi="Times New Roman" w:cs="Times New Roman"/>
          <w:sz w:val="24"/>
          <w:szCs w:val="24"/>
          <w:lang w:val="tr-TR"/>
        </w:rPr>
        <w:t xml:space="preserve"> “Komite</w:t>
      </w:r>
      <w:r w:rsidR="00DD61E3" w:rsidRPr="004C7265">
        <w:rPr>
          <w:rFonts w:ascii="Times New Roman" w:eastAsia="Times New Roman" w:hAnsi="Times New Roman" w:cs="Times New Roman"/>
          <w:sz w:val="24"/>
          <w:szCs w:val="24"/>
          <w:lang w:val="tr-TR"/>
        </w:rPr>
        <w:t xml:space="preserve">” </w:t>
      </w:r>
      <w:r w:rsidR="00DD61E3" w:rsidRPr="00101B30">
        <w:rPr>
          <w:rFonts w:ascii="Times New Roman" w:eastAsia="Times New Roman" w:hAnsi="Times New Roman" w:cs="Times New Roman"/>
          <w:sz w:val="24"/>
          <w:szCs w:val="24"/>
          <w:lang w:val="tr-TR"/>
        </w:rPr>
        <w:t>tarafından uygun bulunması durumunda bir sonraki aşamaya geçebilir.</w:t>
      </w:r>
    </w:p>
    <w:p w:rsidR="00B11431" w:rsidRDefault="003E5CB7" w:rsidP="00B11431">
      <w:pPr>
        <w:spacing w:before="100" w:beforeAutospacing="1" w:after="100" w:afterAutospacing="1" w:line="240" w:lineRule="auto"/>
        <w:jc w:val="both"/>
        <w:rPr>
          <w:rFonts w:ascii="Times New Roman" w:hAnsi="Times New Roman" w:cs="Times New Roman"/>
          <w:b/>
          <w:sz w:val="24"/>
          <w:szCs w:val="24"/>
          <w:lang w:val="tr-TR"/>
        </w:rPr>
      </w:pPr>
      <w:r w:rsidRPr="003C69C3">
        <w:rPr>
          <w:rFonts w:ascii="Times New Roman" w:hAnsi="Times New Roman" w:cs="Times New Roman"/>
          <w:b/>
          <w:sz w:val="24"/>
          <w:szCs w:val="24"/>
          <w:lang w:val="tr-TR"/>
        </w:rPr>
        <w:t xml:space="preserve">Madde </w:t>
      </w:r>
      <w:r w:rsidR="00E7197A" w:rsidRPr="003C69C3">
        <w:rPr>
          <w:rFonts w:ascii="Times New Roman" w:hAnsi="Times New Roman" w:cs="Times New Roman"/>
          <w:b/>
          <w:sz w:val="24"/>
          <w:szCs w:val="24"/>
          <w:lang w:val="tr-TR"/>
        </w:rPr>
        <w:t>2:</w:t>
      </w:r>
      <w:r w:rsidRPr="003C69C3">
        <w:rPr>
          <w:rFonts w:ascii="Times New Roman" w:hAnsi="Times New Roman" w:cs="Times New Roman"/>
          <w:b/>
          <w:sz w:val="24"/>
          <w:szCs w:val="24"/>
          <w:lang w:val="tr-TR"/>
        </w:rPr>
        <w:t xml:space="preserve"> </w:t>
      </w:r>
      <w:r w:rsidR="00C64B41" w:rsidRPr="003C69C3">
        <w:rPr>
          <w:rFonts w:ascii="Times New Roman" w:hAnsi="Times New Roman" w:cs="Times New Roman"/>
          <w:b/>
          <w:sz w:val="24"/>
          <w:szCs w:val="24"/>
          <w:lang w:val="tr-TR"/>
        </w:rPr>
        <w:t xml:space="preserve">Destek </w:t>
      </w:r>
      <w:r w:rsidR="00DD61E3" w:rsidRPr="003C69C3">
        <w:rPr>
          <w:rFonts w:ascii="Times New Roman" w:hAnsi="Times New Roman" w:cs="Times New Roman"/>
          <w:b/>
          <w:sz w:val="24"/>
          <w:szCs w:val="24"/>
          <w:lang w:val="tr-TR"/>
        </w:rPr>
        <w:t>Program</w:t>
      </w:r>
      <w:r w:rsidR="00C64B41" w:rsidRPr="003C69C3">
        <w:rPr>
          <w:rFonts w:ascii="Times New Roman" w:hAnsi="Times New Roman" w:cs="Times New Roman"/>
          <w:b/>
          <w:sz w:val="24"/>
          <w:szCs w:val="24"/>
          <w:lang w:val="tr-TR"/>
        </w:rPr>
        <w:t>ı</w:t>
      </w:r>
      <w:r w:rsidRPr="003C69C3">
        <w:rPr>
          <w:rFonts w:ascii="Times New Roman" w:hAnsi="Times New Roman" w:cs="Times New Roman"/>
          <w:b/>
          <w:sz w:val="24"/>
          <w:szCs w:val="24"/>
          <w:lang w:val="tr-TR"/>
        </w:rPr>
        <w:t>nın</w:t>
      </w:r>
      <w:r w:rsidR="00DD61E3" w:rsidRPr="003C69C3">
        <w:rPr>
          <w:rFonts w:ascii="Times New Roman" w:hAnsi="Times New Roman" w:cs="Times New Roman"/>
          <w:b/>
          <w:sz w:val="24"/>
          <w:szCs w:val="24"/>
          <w:lang w:val="tr-TR"/>
        </w:rPr>
        <w:t xml:space="preserve"> </w:t>
      </w:r>
      <w:r w:rsidR="005A0958" w:rsidRPr="003C69C3">
        <w:rPr>
          <w:rFonts w:ascii="Times New Roman" w:hAnsi="Times New Roman" w:cs="Times New Roman"/>
          <w:b/>
          <w:sz w:val="24"/>
          <w:szCs w:val="24"/>
          <w:lang w:val="tr-TR"/>
        </w:rPr>
        <w:t>Kapsamı</w:t>
      </w:r>
    </w:p>
    <w:p w:rsidR="008E3416" w:rsidRPr="00591325" w:rsidRDefault="003E5CB7" w:rsidP="00883C80">
      <w:pPr>
        <w:spacing w:before="100" w:beforeAutospacing="1" w:after="100" w:afterAutospacing="1" w:line="240" w:lineRule="auto"/>
        <w:ind w:left="851" w:hanging="425"/>
        <w:jc w:val="both"/>
        <w:rPr>
          <w:rFonts w:ascii="Times New Roman" w:eastAsia="Times New Roman" w:hAnsi="Times New Roman" w:cs="Times New Roman"/>
          <w:sz w:val="24"/>
          <w:szCs w:val="24"/>
          <w:lang w:val="tr-TR"/>
        </w:rPr>
      </w:pPr>
      <w:r w:rsidRPr="003C69C3" w:rsidDel="003E5CB7">
        <w:rPr>
          <w:rFonts w:ascii="Times New Roman" w:hAnsi="Times New Roman" w:cs="Times New Roman"/>
          <w:b/>
          <w:sz w:val="24"/>
          <w:szCs w:val="24"/>
          <w:lang w:val="tr-TR"/>
        </w:rPr>
        <w:t xml:space="preserve"> </w:t>
      </w:r>
      <w:r w:rsidR="00D330E2" w:rsidRPr="00591325">
        <w:rPr>
          <w:rFonts w:ascii="Times New Roman" w:eastAsia="Times New Roman" w:hAnsi="Times New Roman" w:cs="Times New Roman"/>
          <w:sz w:val="24"/>
          <w:szCs w:val="24"/>
          <w:lang w:val="tr-TR"/>
        </w:rPr>
        <w:t xml:space="preserve">(1) </w:t>
      </w:r>
      <w:r w:rsidR="00C64B41" w:rsidRPr="00591325">
        <w:rPr>
          <w:rFonts w:ascii="Times New Roman" w:eastAsia="Times New Roman" w:hAnsi="Times New Roman" w:cs="Times New Roman"/>
          <w:sz w:val="24"/>
          <w:szCs w:val="24"/>
          <w:lang w:val="tr-TR"/>
        </w:rPr>
        <w:t xml:space="preserve">Destek </w:t>
      </w:r>
      <w:r w:rsidR="005A0958" w:rsidRPr="004C7265">
        <w:rPr>
          <w:rFonts w:ascii="Times New Roman" w:eastAsia="Times New Roman" w:hAnsi="Times New Roman" w:cs="Times New Roman"/>
          <w:sz w:val="24"/>
          <w:szCs w:val="24"/>
          <w:lang w:val="tr-TR"/>
        </w:rPr>
        <w:t>Program</w:t>
      </w:r>
      <w:r w:rsidR="00C64B41" w:rsidRPr="00101B30">
        <w:rPr>
          <w:rFonts w:ascii="Times New Roman" w:eastAsia="Times New Roman" w:hAnsi="Times New Roman" w:cs="Times New Roman"/>
          <w:sz w:val="24"/>
          <w:szCs w:val="24"/>
          <w:lang w:val="tr-TR"/>
        </w:rPr>
        <w:t>ına</w:t>
      </w:r>
      <w:r w:rsidR="005A0958" w:rsidRPr="00101B30">
        <w:rPr>
          <w:rFonts w:ascii="Times New Roman" w:eastAsia="Times New Roman" w:hAnsi="Times New Roman" w:cs="Times New Roman"/>
          <w:sz w:val="24"/>
          <w:szCs w:val="24"/>
          <w:lang w:val="tr-TR"/>
        </w:rPr>
        <w:t xml:space="preserve">, </w:t>
      </w:r>
      <w:r w:rsidR="005A0958" w:rsidRPr="002622DC">
        <w:rPr>
          <w:rFonts w:ascii="Times New Roman" w:eastAsia="Times New Roman" w:hAnsi="Times New Roman" w:cs="Times New Roman"/>
          <w:sz w:val="24"/>
          <w:szCs w:val="24"/>
          <w:lang w:val="tr-TR"/>
        </w:rPr>
        <w:t>Müşteri Kuruluş ve Yürütücü Kuruluş ortak başvuru yapabilecektir.</w:t>
      </w:r>
      <w:r w:rsidR="00AE2418">
        <w:rPr>
          <w:rFonts w:ascii="Times New Roman" w:eastAsia="Times New Roman" w:hAnsi="Times New Roman" w:cs="Times New Roman"/>
          <w:sz w:val="24"/>
          <w:szCs w:val="24"/>
          <w:lang w:val="tr-TR"/>
        </w:rPr>
        <w:t xml:space="preserve"> </w:t>
      </w:r>
      <w:r w:rsidR="008E3416" w:rsidRPr="00591325">
        <w:rPr>
          <w:rFonts w:ascii="Times New Roman" w:eastAsia="Times New Roman" w:hAnsi="Times New Roman" w:cs="Times New Roman"/>
          <w:sz w:val="24"/>
          <w:szCs w:val="24"/>
          <w:lang w:val="tr-TR"/>
        </w:rPr>
        <w:t xml:space="preserve">Müşteri Kuruluş olarak anılan özel sektör kuruluşu ve Yürütücü Kuruluş olarak anılan </w:t>
      </w:r>
      <w:r w:rsidR="001A24C4" w:rsidRPr="00591325">
        <w:rPr>
          <w:rFonts w:ascii="Times New Roman" w:eastAsia="Times New Roman" w:hAnsi="Times New Roman" w:cs="Times New Roman"/>
          <w:sz w:val="24"/>
          <w:szCs w:val="24"/>
          <w:lang w:val="tr-TR"/>
        </w:rPr>
        <w:t>Ü</w:t>
      </w:r>
      <w:r w:rsidR="008E3416" w:rsidRPr="00591325">
        <w:rPr>
          <w:rFonts w:ascii="Times New Roman" w:eastAsia="Times New Roman" w:hAnsi="Times New Roman" w:cs="Times New Roman"/>
          <w:sz w:val="24"/>
          <w:szCs w:val="24"/>
          <w:lang w:val="tr-TR"/>
        </w:rPr>
        <w:t xml:space="preserve">niversite ya da kamu </w:t>
      </w:r>
      <w:r w:rsidR="005C5DF3" w:rsidRPr="00591325">
        <w:rPr>
          <w:rFonts w:ascii="Times New Roman" w:eastAsia="Times New Roman" w:hAnsi="Times New Roman" w:cs="Times New Roman"/>
          <w:sz w:val="24"/>
          <w:szCs w:val="24"/>
          <w:lang w:val="tr-TR"/>
        </w:rPr>
        <w:t>araştırma </w:t>
      </w:r>
      <w:r w:rsidR="00E7197A" w:rsidRPr="00591325">
        <w:rPr>
          <w:rFonts w:ascii="Times New Roman" w:eastAsia="Times New Roman" w:hAnsi="Times New Roman" w:cs="Times New Roman"/>
          <w:sz w:val="24"/>
          <w:szCs w:val="24"/>
          <w:lang w:val="tr-TR"/>
        </w:rPr>
        <w:t>merkez </w:t>
      </w:r>
      <w:proofErr w:type="gramStart"/>
      <w:r w:rsidR="00E7197A" w:rsidRPr="00591325">
        <w:rPr>
          <w:rFonts w:ascii="Times New Roman" w:eastAsia="Times New Roman" w:hAnsi="Times New Roman" w:cs="Times New Roman"/>
          <w:sz w:val="24"/>
          <w:szCs w:val="24"/>
          <w:lang w:val="tr-TR"/>
        </w:rPr>
        <w:t>işbirliği</w:t>
      </w:r>
      <w:proofErr w:type="gramEnd"/>
      <w:r w:rsidR="001A24C4" w:rsidRPr="00591325">
        <w:rPr>
          <w:rFonts w:ascii="Times New Roman" w:eastAsia="Times New Roman" w:hAnsi="Times New Roman" w:cs="Times New Roman"/>
          <w:sz w:val="24"/>
          <w:szCs w:val="24"/>
          <w:lang w:val="tr-TR"/>
        </w:rPr>
        <w:t xml:space="preserve"> içinde olacak</w:t>
      </w:r>
      <w:r w:rsidR="008E3416" w:rsidRPr="00591325">
        <w:rPr>
          <w:rFonts w:ascii="Times New Roman" w:eastAsia="Times New Roman" w:hAnsi="Times New Roman" w:cs="Times New Roman"/>
          <w:sz w:val="24"/>
          <w:szCs w:val="24"/>
          <w:lang w:val="tr-TR"/>
        </w:rPr>
        <w:t xml:space="preserve"> özel sektör kuruluşunu tanımlamaktadır. Taraflar bu kapsamda </w:t>
      </w:r>
      <w:proofErr w:type="gramStart"/>
      <w:r w:rsidR="008E3416" w:rsidRPr="00591325">
        <w:rPr>
          <w:rFonts w:ascii="Times New Roman" w:eastAsia="Times New Roman" w:hAnsi="Times New Roman" w:cs="Times New Roman"/>
          <w:sz w:val="24"/>
          <w:szCs w:val="24"/>
          <w:lang w:val="tr-TR"/>
        </w:rPr>
        <w:t>işbirliği</w:t>
      </w:r>
      <w:proofErr w:type="gramEnd"/>
      <w:r w:rsidR="008E3416" w:rsidRPr="00591325">
        <w:rPr>
          <w:rFonts w:ascii="Times New Roman" w:eastAsia="Times New Roman" w:hAnsi="Times New Roman" w:cs="Times New Roman"/>
          <w:sz w:val="24"/>
          <w:szCs w:val="24"/>
          <w:lang w:val="tr-TR"/>
        </w:rPr>
        <w:t xml:space="preserve"> sözleşmesi imzalayacaktır. </w:t>
      </w:r>
      <w:r w:rsidR="0023125B">
        <w:rPr>
          <w:rFonts w:ascii="Times New Roman" w:eastAsia="Times New Roman" w:hAnsi="Times New Roman" w:cs="Times New Roman"/>
          <w:sz w:val="24"/>
          <w:szCs w:val="24"/>
          <w:lang w:val="tr-TR"/>
        </w:rPr>
        <w:t xml:space="preserve">Yapılan </w:t>
      </w:r>
      <w:proofErr w:type="gramStart"/>
      <w:r w:rsidR="0023125B">
        <w:rPr>
          <w:rFonts w:ascii="Times New Roman" w:eastAsia="Times New Roman" w:hAnsi="Times New Roman" w:cs="Times New Roman"/>
          <w:sz w:val="24"/>
          <w:szCs w:val="24"/>
          <w:lang w:val="tr-TR"/>
        </w:rPr>
        <w:t>işbirliği</w:t>
      </w:r>
      <w:proofErr w:type="gramEnd"/>
      <w:r w:rsidR="0023125B">
        <w:rPr>
          <w:rFonts w:ascii="Times New Roman" w:eastAsia="Times New Roman" w:hAnsi="Times New Roman" w:cs="Times New Roman"/>
          <w:sz w:val="24"/>
          <w:szCs w:val="24"/>
          <w:lang w:val="tr-TR"/>
        </w:rPr>
        <w:t xml:space="preserve"> sözleşmesi ile Uygulayıcı Kuruluş oluşmaktadır. </w:t>
      </w:r>
      <w:r w:rsidR="008E3416" w:rsidRPr="00591325">
        <w:rPr>
          <w:rFonts w:ascii="Times New Roman" w:eastAsia="Times New Roman" w:hAnsi="Times New Roman" w:cs="Times New Roman"/>
          <w:sz w:val="24"/>
          <w:szCs w:val="24"/>
          <w:lang w:val="tr-TR"/>
        </w:rPr>
        <w:t xml:space="preserve">Bu sözleşme çerçevesinde Yürütücü Kuruluş tarafından </w:t>
      </w:r>
      <w:r w:rsidR="00E7197A" w:rsidRPr="00591325">
        <w:rPr>
          <w:rFonts w:ascii="Times New Roman" w:eastAsia="Times New Roman" w:hAnsi="Times New Roman" w:cs="Times New Roman"/>
          <w:sz w:val="24"/>
          <w:szCs w:val="24"/>
          <w:lang w:val="tr-TR"/>
        </w:rPr>
        <w:t>yapılacak; yeni</w:t>
      </w:r>
      <w:r w:rsidR="008B7D3A" w:rsidRPr="00591325">
        <w:rPr>
          <w:rFonts w:ascii="Times New Roman" w:eastAsia="Times New Roman" w:hAnsi="Times New Roman" w:cs="Times New Roman"/>
          <w:sz w:val="24"/>
          <w:szCs w:val="24"/>
          <w:lang w:val="tr-TR"/>
        </w:rPr>
        <w:t> bir ürün üretilmesi</w:t>
      </w:r>
      <w:r w:rsidR="008E3416" w:rsidRPr="00591325">
        <w:rPr>
          <w:rFonts w:ascii="Times New Roman" w:eastAsia="Times New Roman" w:hAnsi="Times New Roman" w:cs="Times New Roman"/>
          <w:sz w:val="24"/>
          <w:szCs w:val="24"/>
          <w:lang w:val="tr-TR"/>
        </w:rPr>
        <w:t>,</w:t>
      </w:r>
      <w:r w:rsidR="00AE5D98">
        <w:rPr>
          <w:rFonts w:ascii="Times New Roman" w:eastAsia="Times New Roman" w:hAnsi="Times New Roman" w:cs="Times New Roman"/>
          <w:sz w:val="24"/>
          <w:szCs w:val="24"/>
          <w:lang w:val="tr-TR"/>
        </w:rPr>
        <w:t xml:space="preserve"> m</w:t>
      </w:r>
      <w:r w:rsidR="008B7D3A" w:rsidRPr="00591325">
        <w:rPr>
          <w:rFonts w:ascii="Times New Roman" w:eastAsia="Times New Roman" w:hAnsi="Times New Roman" w:cs="Times New Roman"/>
          <w:sz w:val="24"/>
          <w:szCs w:val="24"/>
          <w:lang w:val="tr-TR"/>
        </w:rPr>
        <w:t>evcut </w:t>
      </w:r>
      <w:r w:rsidR="00E7197A" w:rsidRPr="00591325">
        <w:rPr>
          <w:rFonts w:ascii="Times New Roman" w:eastAsia="Times New Roman" w:hAnsi="Times New Roman" w:cs="Times New Roman"/>
          <w:sz w:val="24"/>
          <w:szCs w:val="24"/>
          <w:lang w:val="tr-TR"/>
        </w:rPr>
        <w:t>bir ürünün geliştirilmesi, iyileştirilmesi, ürün kalitesi veya standardının</w:t>
      </w:r>
      <w:r w:rsidR="008E3416" w:rsidRPr="00591325">
        <w:rPr>
          <w:rFonts w:ascii="Times New Roman" w:eastAsia="Times New Roman" w:hAnsi="Times New Roman" w:cs="Times New Roman"/>
          <w:sz w:val="24"/>
          <w:szCs w:val="24"/>
          <w:lang w:val="tr-TR"/>
        </w:rPr>
        <w:t xml:space="preserve"> </w:t>
      </w:r>
      <w:r w:rsidR="00E7197A" w:rsidRPr="00591325">
        <w:rPr>
          <w:rFonts w:ascii="Times New Roman" w:eastAsia="Times New Roman" w:hAnsi="Times New Roman" w:cs="Times New Roman"/>
          <w:sz w:val="24"/>
          <w:szCs w:val="24"/>
          <w:lang w:val="tr-TR"/>
        </w:rPr>
        <w:t>yükseltilmesi veya maliyet düşürücü nitelikte yeni </w:t>
      </w:r>
      <w:r w:rsidR="00883C80" w:rsidRPr="00591325">
        <w:rPr>
          <w:rFonts w:ascii="Times New Roman" w:eastAsia="Times New Roman" w:hAnsi="Times New Roman" w:cs="Times New Roman"/>
          <w:sz w:val="24"/>
          <w:szCs w:val="24"/>
          <w:lang w:val="tr-TR"/>
        </w:rPr>
        <w:t xml:space="preserve">tekniklerin, </w:t>
      </w:r>
      <w:r w:rsidR="00883C80">
        <w:rPr>
          <w:rFonts w:ascii="Times New Roman" w:eastAsia="Times New Roman" w:hAnsi="Times New Roman" w:cs="Times New Roman"/>
          <w:sz w:val="24"/>
          <w:szCs w:val="24"/>
          <w:lang w:val="tr-TR"/>
        </w:rPr>
        <w:t>y</w:t>
      </w:r>
      <w:r w:rsidR="00883C80" w:rsidRPr="00591325">
        <w:rPr>
          <w:rFonts w:ascii="Times New Roman" w:eastAsia="Times New Roman" w:hAnsi="Times New Roman" w:cs="Times New Roman"/>
          <w:sz w:val="24"/>
          <w:szCs w:val="24"/>
          <w:lang w:val="tr-TR"/>
        </w:rPr>
        <w:t>eni üretim teknolojilerinin geliştirilmesi</w:t>
      </w:r>
      <w:r w:rsidR="008E3416" w:rsidRPr="00591325">
        <w:rPr>
          <w:rFonts w:ascii="Times New Roman" w:eastAsia="Times New Roman" w:hAnsi="Times New Roman" w:cs="Times New Roman"/>
          <w:sz w:val="24"/>
          <w:szCs w:val="24"/>
          <w:lang w:val="tr-TR"/>
        </w:rPr>
        <w:t xml:space="preserve"> projesi </w:t>
      </w:r>
      <w:r w:rsidR="00C64B41" w:rsidRPr="00591325">
        <w:rPr>
          <w:rFonts w:ascii="Times New Roman" w:eastAsia="Times New Roman" w:hAnsi="Times New Roman" w:cs="Times New Roman"/>
          <w:sz w:val="24"/>
          <w:szCs w:val="24"/>
          <w:lang w:val="tr-TR"/>
        </w:rPr>
        <w:t xml:space="preserve">Kurum </w:t>
      </w:r>
      <w:r w:rsidR="008E3416" w:rsidRPr="00591325">
        <w:rPr>
          <w:rFonts w:ascii="Times New Roman" w:eastAsia="Times New Roman" w:hAnsi="Times New Roman" w:cs="Times New Roman"/>
          <w:sz w:val="24"/>
          <w:szCs w:val="24"/>
          <w:lang w:val="tr-TR"/>
        </w:rPr>
        <w:t>ve Müşteri Kuruluş tarafından finanse edilecektir.</w:t>
      </w:r>
    </w:p>
    <w:p w:rsidR="005A0958" w:rsidRPr="00591325" w:rsidRDefault="00D330E2" w:rsidP="00AE5D98">
      <w:pPr>
        <w:spacing w:before="100" w:beforeAutospacing="1" w:after="100" w:afterAutospacing="1" w:line="240" w:lineRule="auto"/>
        <w:ind w:left="426"/>
        <w:jc w:val="both"/>
        <w:rPr>
          <w:rFonts w:ascii="Times New Roman" w:eastAsia="Times New Roman" w:hAnsi="Times New Roman" w:cs="Times New Roman"/>
          <w:sz w:val="24"/>
          <w:szCs w:val="24"/>
          <w:lang w:val="tr-TR"/>
        </w:rPr>
      </w:pPr>
      <w:r w:rsidRPr="00591325">
        <w:rPr>
          <w:rFonts w:ascii="Times New Roman" w:eastAsia="Times New Roman" w:hAnsi="Times New Roman" w:cs="Times New Roman"/>
          <w:sz w:val="24"/>
          <w:szCs w:val="24"/>
          <w:lang w:val="tr-TR"/>
        </w:rPr>
        <w:t xml:space="preserve">(2) </w:t>
      </w:r>
      <w:r w:rsidR="00842879">
        <w:rPr>
          <w:rFonts w:ascii="Times New Roman" w:eastAsia="Times New Roman" w:hAnsi="Times New Roman" w:cs="Times New Roman"/>
          <w:sz w:val="24"/>
          <w:szCs w:val="24"/>
          <w:lang w:val="tr-TR"/>
        </w:rPr>
        <w:t>P</w:t>
      </w:r>
      <w:r w:rsidR="005A0958" w:rsidRPr="00591325">
        <w:rPr>
          <w:rFonts w:ascii="Times New Roman" w:eastAsia="Times New Roman" w:hAnsi="Times New Roman" w:cs="Times New Roman"/>
          <w:sz w:val="24"/>
          <w:szCs w:val="24"/>
          <w:lang w:val="tr-TR"/>
        </w:rPr>
        <w:t>roje</w:t>
      </w:r>
      <w:r w:rsidR="00842879">
        <w:rPr>
          <w:rFonts w:ascii="Times New Roman" w:eastAsia="Times New Roman" w:hAnsi="Times New Roman" w:cs="Times New Roman"/>
          <w:sz w:val="24"/>
          <w:szCs w:val="24"/>
          <w:lang w:val="tr-TR"/>
        </w:rPr>
        <w:t xml:space="preserve"> başvuru çağrılarında proje üst limit</w:t>
      </w:r>
      <w:r w:rsidR="005A0958" w:rsidRPr="00591325">
        <w:rPr>
          <w:rFonts w:ascii="Times New Roman" w:eastAsia="Times New Roman" w:hAnsi="Times New Roman" w:cs="Times New Roman"/>
          <w:sz w:val="24"/>
          <w:szCs w:val="24"/>
          <w:lang w:val="tr-TR"/>
        </w:rPr>
        <w:t xml:space="preserve"> bütçesi </w:t>
      </w:r>
      <w:r w:rsidR="00842879">
        <w:rPr>
          <w:rFonts w:ascii="Times New Roman" w:eastAsia="Times New Roman" w:hAnsi="Times New Roman" w:cs="Times New Roman"/>
          <w:sz w:val="24"/>
          <w:szCs w:val="24"/>
          <w:lang w:val="tr-TR"/>
        </w:rPr>
        <w:t>belirtilir</w:t>
      </w:r>
      <w:r w:rsidR="005A0958" w:rsidRPr="00591325">
        <w:rPr>
          <w:rFonts w:ascii="Times New Roman" w:eastAsia="Times New Roman" w:hAnsi="Times New Roman" w:cs="Times New Roman"/>
          <w:sz w:val="24"/>
          <w:szCs w:val="24"/>
          <w:lang w:val="tr-TR"/>
        </w:rPr>
        <w:t>.</w:t>
      </w:r>
      <w:r w:rsidR="00DD61E3" w:rsidRPr="00591325">
        <w:rPr>
          <w:rFonts w:ascii="Times New Roman" w:eastAsia="Times New Roman" w:hAnsi="Times New Roman" w:cs="Times New Roman"/>
          <w:sz w:val="24"/>
          <w:szCs w:val="24"/>
          <w:lang w:val="tr-TR"/>
        </w:rPr>
        <w:t xml:space="preserve"> </w:t>
      </w:r>
    </w:p>
    <w:p w:rsidR="005A0958" w:rsidRPr="00591325" w:rsidRDefault="00D330E2" w:rsidP="00AE5D98">
      <w:pPr>
        <w:spacing w:before="100" w:beforeAutospacing="1" w:after="100" w:afterAutospacing="1" w:line="240" w:lineRule="auto"/>
        <w:ind w:left="426"/>
        <w:jc w:val="both"/>
        <w:rPr>
          <w:rFonts w:ascii="Times New Roman" w:eastAsia="Times New Roman" w:hAnsi="Times New Roman" w:cs="Times New Roman"/>
          <w:sz w:val="24"/>
          <w:szCs w:val="24"/>
          <w:lang w:val="tr-TR"/>
        </w:rPr>
      </w:pPr>
      <w:r w:rsidRPr="00591325">
        <w:rPr>
          <w:rFonts w:ascii="Times New Roman" w:eastAsia="Times New Roman" w:hAnsi="Times New Roman" w:cs="Times New Roman"/>
          <w:sz w:val="24"/>
          <w:szCs w:val="24"/>
          <w:lang w:val="tr-TR"/>
        </w:rPr>
        <w:t xml:space="preserve">(3) </w:t>
      </w:r>
      <w:r w:rsidR="005A0958" w:rsidRPr="00591325">
        <w:rPr>
          <w:rFonts w:ascii="Times New Roman" w:eastAsia="Times New Roman" w:hAnsi="Times New Roman" w:cs="Times New Roman"/>
          <w:sz w:val="24"/>
          <w:szCs w:val="24"/>
          <w:lang w:val="tr-TR"/>
        </w:rPr>
        <w:t>Azami destek süresi 24 aydır.</w:t>
      </w:r>
    </w:p>
    <w:p w:rsidR="005A0958" w:rsidRPr="00905658" w:rsidRDefault="00D330E2" w:rsidP="00883C80">
      <w:pPr>
        <w:spacing w:before="100" w:beforeAutospacing="1" w:after="100" w:afterAutospacing="1" w:line="240" w:lineRule="auto"/>
        <w:ind w:left="709" w:hanging="283"/>
        <w:jc w:val="both"/>
        <w:rPr>
          <w:rFonts w:ascii="Times New Roman" w:eastAsia="Times New Roman" w:hAnsi="Times New Roman" w:cs="Times New Roman"/>
          <w:sz w:val="24"/>
          <w:szCs w:val="24"/>
          <w:lang w:val="tr-TR"/>
        </w:rPr>
      </w:pPr>
      <w:r w:rsidRPr="00591325">
        <w:rPr>
          <w:rFonts w:ascii="Times New Roman" w:eastAsia="Times New Roman" w:hAnsi="Times New Roman" w:cs="Times New Roman"/>
          <w:sz w:val="24"/>
          <w:szCs w:val="24"/>
          <w:lang w:val="tr-TR"/>
        </w:rPr>
        <w:t xml:space="preserve">(4) </w:t>
      </w:r>
      <w:r w:rsidR="00C64B41" w:rsidRPr="00591325">
        <w:rPr>
          <w:rFonts w:ascii="Times New Roman" w:eastAsia="Times New Roman" w:hAnsi="Times New Roman" w:cs="Times New Roman"/>
          <w:sz w:val="24"/>
          <w:szCs w:val="24"/>
          <w:lang w:val="tr-TR"/>
        </w:rPr>
        <w:t>Kurum</w:t>
      </w:r>
      <w:r w:rsidR="007B1077" w:rsidRPr="00591325">
        <w:rPr>
          <w:rFonts w:ascii="Times New Roman" w:eastAsia="Times New Roman" w:hAnsi="Times New Roman" w:cs="Times New Roman"/>
          <w:sz w:val="24"/>
          <w:szCs w:val="24"/>
          <w:lang w:val="tr-TR"/>
        </w:rPr>
        <w:t>un</w:t>
      </w:r>
      <w:r w:rsidR="00C64B41" w:rsidRPr="00591325">
        <w:rPr>
          <w:rFonts w:ascii="Times New Roman" w:eastAsia="Times New Roman" w:hAnsi="Times New Roman" w:cs="Times New Roman"/>
          <w:sz w:val="24"/>
          <w:szCs w:val="24"/>
          <w:lang w:val="tr-TR"/>
        </w:rPr>
        <w:t xml:space="preserve">, </w:t>
      </w:r>
      <w:r w:rsidR="00DD61E3" w:rsidRPr="00591325">
        <w:rPr>
          <w:rFonts w:ascii="Times New Roman" w:eastAsia="Times New Roman" w:hAnsi="Times New Roman" w:cs="Times New Roman"/>
          <w:sz w:val="24"/>
          <w:szCs w:val="24"/>
          <w:lang w:val="tr-TR"/>
        </w:rPr>
        <w:t>destek programının</w:t>
      </w:r>
      <w:r w:rsidR="005A0958" w:rsidRPr="00591325">
        <w:rPr>
          <w:rFonts w:ascii="Times New Roman" w:eastAsia="Times New Roman" w:hAnsi="Times New Roman" w:cs="Times New Roman"/>
          <w:sz w:val="24"/>
          <w:szCs w:val="24"/>
          <w:lang w:val="tr-TR"/>
        </w:rPr>
        <w:t xml:space="preserve"> karşılayacağı bütçe oranı</w:t>
      </w:r>
      <w:r w:rsidR="00842879">
        <w:rPr>
          <w:rFonts w:ascii="Times New Roman" w:eastAsia="Times New Roman" w:hAnsi="Times New Roman" w:cs="Times New Roman"/>
          <w:sz w:val="24"/>
          <w:szCs w:val="24"/>
          <w:lang w:val="tr-TR"/>
        </w:rPr>
        <w:t xml:space="preserve">, </w:t>
      </w:r>
      <w:r w:rsidR="005A0958" w:rsidRPr="00591325">
        <w:rPr>
          <w:rFonts w:ascii="Times New Roman" w:eastAsia="Times New Roman" w:hAnsi="Times New Roman" w:cs="Times New Roman"/>
          <w:sz w:val="24"/>
          <w:szCs w:val="24"/>
          <w:lang w:val="tr-TR"/>
        </w:rPr>
        <w:t>proje bütçesinin %</w:t>
      </w:r>
      <w:r w:rsidR="00842879">
        <w:rPr>
          <w:rFonts w:ascii="Times New Roman" w:eastAsia="Times New Roman" w:hAnsi="Times New Roman" w:cs="Times New Roman"/>
          <w:sz w:val="24"/>
          <w:szCs w:val="24"/>
          <w:lang w:val="tr-TR"/>
        </w:rPr>
        <w:t>6</w:t>
      </w:r>
      <w:r w:rsidR="005A0958" w:rsidRPr="00591325">
        <w:rPr>
          <w:rFonts w:ascii="Times New Roman" w:eastAsia="Times New Roman" w:hAnsi="Times New Roman" w:cs="Times New Roman"/>
          <w:sz w:val="24"/>
          <w:szCs w:val="24"/>
          <w:lang w:val="tr-TR"/>
        </w:rPr>
        <w:t>5’</w:t>
      </w:r>
      <w:r w:rsidR="00842879">
        <w:rPr>
          <w:rFonts w:ascii="Times New Roman" w:eastAsia="Times New Roman" w:hAnsi="Times New Roman" w:cs="Times New Roman"/>
          <w:sz w:val="24"/>
          <w:szCs w:val="24"/>
          <w:lang w:val="tr-TR"/>
        </w:rPr>
        <w:t>d</w:t>
      </w:r>
      <w:r w:rsidR="005A0958" w:rsidRPr="00591325">
        <w:rPr>
          <w:rFonts w:ascii="Times New Roman" w:eastAsia="Times New Roman" w:hAnsi="Times New Roman" w:cs="Times New Roman"/>
          <w:sz w:val="24"/>
          <w:szCs w:val="24"/>
          <w:lang w:val="tr-TR"/>
        </w:rPr>
        <w:t>i</w:t>
      </w:r>
      <w:r w:rsidR="00842879">
        <w:rPr>
          <w:rFonts w:ascii="Times New Roman" w:eastAsia="Times New Roman" w:hAnsi="Times New Roman" w:cs="Times New Roman"/>
          <w:sz w:val="24"/>
          <w:szCs w:val="24"/>
          <w:lang w:val="tr-TR"/>
        </w:rPr>
        <w:t>r</w:t>
      </w:r>
      <w:r w:rsidR="005A0958" w:rsidRPr="00591325">
        <w:rPr>
          <w:rFonts w:ascii="Times New Roman" w:eastAsia="Times New Roman" w:hAnsi="Times New Roman" w:cs="Times New Roman"/>
          <w:sz w:val="24"/>
          <w:szCs w:val="24"/>
          <w:lang w:val="tr-TR"/>
        </w:rPr>
        <w:t>. Kalan tutar Müşteri Kuruluş tarafından karşılanacaktır.</w:t>
      </w:r>
    </w:p>
    <w:p w:rsidR="005A0958" w:rsidRPr="00591325" w:rsidRDefault="00D330E2" w:rsidP="00883C80">
      <w:pPr>
        <w:spacing w:before="100" w:beforeAutospacing="1" w:after="100" w:afterAutospacing="1" w:line="240" w:lineRule="auto"/>
        <w:ind w:left="709" w:hanging="283"/>
        <w:jc w:val="both"/>
        <w:rPr>
          <w:rFonts w:ascii="Times New Roman" w:eastAsia="Times New Roman" w:hAnsi="Times New Roman" w:cs="Times New Roman"/>
          <w:sz w:val="24"/>
          <w:szCs w:val="24"/>
          <w:lang w:val="tr-TR"/>
        </w:rPr>
      </w:pPr>
      <w:r w:rsidRPr="00B961B7">
        <w:rPr>
          <w:rFonts w:ascii="Times New Roman" w:eastAsia="Times New Roman" w:hAnsi="Times New Roman" w:cs="Times New Roman"/>
          <w:sz w:val="24"/>
          <w:szCs w:val="24"/>
          <w:lang w:val="tr-TR"/>
        </w:rPr>
        <w:t xml:space="preserve">(5) </w:t>
      </w:r>
      <w:r w:rsidR="005A0958" w:rsidRPr="00B961B7">
        <w:rPr>
          <w:rFonts w:ascii="Times New Roman" w:eastAsia="Times New Roman" w:hAnsi="Times New Roman" w:cs="Times New Roman"/>
          <w:sz w:val="24"/>
          <w:szCs w:val="24"/>
          <w:lang w:val="tr-TR"/>
        </w:rPr>
        <w:t xml:space="preserve">Müşteri Kuruluş ve </w:t>
      </w:r>
      <w:r w:rsidR="00C64B41" w:rsidRPr="00B961B7">
        <w:rPr>
          <w:rFonts w:ascii="Times New Roman" w:eastAsia="Times New Roman" w:hAnsi="Times New Roman" w:cs="Times New Roman"/>
          <w:sz w:val="24"/>
          <w:szCs w:val="24"/>
          <w:lang w:val="tr-TR"/>
        </w:rPr>
        <w:t xml:space="preserve">Kurumun, </w:t>
      </w:r>
      <w:r w:rsidR="005A0958" w:rsidRPr="00B961B7">
        <w:rPr>
          <w:rFonts w:ascii="Times New Roman" w:eastAsia="Times New Roman" w:hAnsi="Times New Roman" w:cs="Times New Roman"/>
          <w:sz w:val="24"/>
          <w:szCs w:val="24"/>
          <w:lang w:val="tr-TR"/>
        </w:rPr>
        <w:t xml:space="preserve">Yürütücü Kuruluş tarafından açılacak proje özel hesabına aktaracakları </w:t>
      </w:r>
      <w:r w:rsidR="00E7197A" w:rsidRPr="00B961B7">
        <w:rPr>
          <w:rFonts w:ascii="Times New Roman" w:eastAsia="Times New Roman" w:hAnsi="Times New Roman" w:cs="Times New Roman"/>
          <w:sz w:val="24"/>
          <w:szCs w:val="24"/>
          <w:lang w:val="tr-TR"/>
        </w:rPr>
        <w:t>tutarlar, proje</w:t>
      </w:r>
      <w:r w:rsidR="005A0958" w:rsidRPr="00B961B7">
        <w:rPr>
          <w:rFonts w:ascii="Times New Roman" w:eastAsia="Times New Roman" w:hAnsi="Times New Roman" w:cs="Times New Roman"/>
          <w:sz w:val="24"/>
          <w:szCs w:val="24"/>
          <w:lang w:val="tr-TR"/>
        </w:rPr>
        <w:t xml:space="preserve"> başlangıç tarihinden başlayacak şekilde tanımlanan 6’şar aylık dönemlerdeki proje giderlerine orantılı olarak ve taksitler halinde yapılacaktır.</w:t>
      </w:r>
    </w:p>
    <w:p w:rsidR="005A0958" w:rsidRPr="00591325" w:rsidRDefault="00D330E2" w:rsidP="00883C80">
      <w:pPr>
        <w:spacing w:before="100" w:beforeAutospacing="1" w:after="100" w:afterAutospacing="1" w:line="240" w:lineRule="auto"/>
        <w:ind w:left="709" w:hanging="283"/>
        <w:jc w:val="both"/>
        <w:rPr>
          <w:rFonts w:ascii="Times New Roman" w:eastAsia="Times New Roman" w:hAnsi="Times New Roman" w:cs="Times New Roman"/>
          <w:sz w:val="24"/>
          <w:szCs w:val="24"/>
          <w:lang w:val="tr-TR"/>
        </w:rPr>
      </w:pPr>
      <w:r w:rsidRPr="00591325">
        <w:rPr>
          <w:rFonts w:ascii="Times New Roman" w:eastAsia="Times New Roman" w:hAnsi="Times New Roman" w:cs="Times New Roman"/>
          <w:sz w:val="24"/>
          <w:szCs w:val="24"/>
          <w:lang w:val="tr-TR"/>
        </w:rPr>
        <w:t xml:space="preserve">(6) </w:t>
      </w:r>
      <w:r w:rsidR="005A0958" w:rsidRPr="00591325">
        <w:rPr>
          <w:rFonts w:ascii="Times New Roman" w:eastAsia="Times New Roman" w:hAnsi="Times New Roman" w:cs="Times New Roman"/>
          <w:sz w:val="24"/>
          <w:szCs w:val="24"/>
          <w:lang w:val="tr-TR"/>
        </w:rPr>
        <w:t>Yürütücü Kuruluş, Müşteri Kuruluştan</w:t>
      </w:r>
      <w:r w:rsidR="008B7D3A">
        <w:rPr>
          <w:rFonts w:ascii="Times New Roman" w:eastAsia="Times New Roman" w:hAnsi="Times New Roman" w:cs="Times New Roman"/>
          <w:sz w:val="24"/>
          <w:szCs w:val="24"/>
          <w:lang w:val="tr-TR"/>
        </w:rPr>
        <w:t xml:space="preserve"> projenin</w:t>
      </w:r>
      <w:r w:rsidR="005A0958" w:rsidRPr="00591325">
        <w:rPr>
          <w:rFonts w:ascii="Times New Roman" w:eastAsia="Times New Roman" w:hAnsi="Times New Roman" w:cs="Times New Roman"/>
          <w:sz w:val="24"/>
          <w:szCs w:val="24"/>
          <w:lang w:val="tr-TR"/>
        </w:rPr>
        <w:t xml:space="preserve"> dönemsel bütçe</w:t>
      </w:r>
      <w:r w:rsidR="008B7D3A">
        <w:rPr>
          <w:rFonts w:ascii="Times New Roman" w:eastAsia="Times New Roman" w:hAnsi="Times New Roman" w:cs="Times New Roman"/>
          <w:sz w:val="24"/>
          <w:szCs w:val="24"/>
          <w:lang w:val="tr-TR"/>
        </w:rPr>
        <w:t>si</w:t>
      </w:r>
      <w:r w:rsidR="005A0958" w:rsidRPr="00591325">
        <w:rPr>
          <w:rFonts w:ascii="Times New Roman" w:eastAsia="Times New Roman" w:hAnsi="Times New Roman" w:cs="Times New Roman"/>
          <w:sz w:val="24"/>
          <w:szCs w:val="24"/>
          <w:lang w:val="tr-TR"/>
        </w:rPr>
        <w:t>nin %</w:t>
      </w:r>
      <w:r w:rsidR="008E3416" w:rsidRPr="00591325">
        <w:rPr>
          <w:rFonts w:ascii="Times New Roman" w:eastAsia="Times New Roman" w:hAnsi="Times New Roman" w:cs="Times New Roman"/>
          <w:sz w:val="24"/>
          <w:szCs w:val="24"/>
          <w:lang w:val="tr-TR"/>
        </w:rPr>
        <w:t>20’sini</w:t>
      </w:r>
      <w:r w:rsidR="005A0958" w:rsidRPr="004C7265">
        <w:rPr>
          <w:rFonts w:ascii="Times New Roman" w:eastAsia="Times New Roman" w:hAnsi="Times New Roman" w:cs="Times New Roman"/>
          <w:sz w:val="24"/>
          <w:szCs w:val="24"/>
          <w:lang w:val="tr-TR"/>
        </w:rPr>
        <w:t xml:space="preserve"> aşmamak kaydıyla hizmet alabilecektir, bu kapsamda müşteri kuruluş proje sorumlusunun giderleri de desteklenebilecektir. Böylece müşteri kuruluşun projeye sağladığı katkı payının bir bölümü, hizmet alımı karşılığ</w:t>
      </w:r>
      <w:r w:rsidR="005A0958" w:rsidRPr="00591325">
        <w:rPr>
          <w:rFonts w:ascii="Times New Roman" w:eastAsia="Times New Roman" w:hAnsi="Times New Roman" w:cs="Times New Roman"/>
          <w:sz w:val="24"/>
          <w:szCs w:val="24"/>
          <w:lang w:val="tr-TR"/>
        </w:rPr>
        <w:t>ında müşteri kuruluşa geri ödenebilecektir.</w:t>
      </w:r>
    </w:p>
    <w:p w:rsidR="005A0958" w:rsidRPr="00591325" w:rsidRDefault="00D330E2" w:rsidP="00AE5D98">
      <w:pPr>
        <w:spacing w:before="100" w:beforeAutospacing="1" w:after="100" w:afterAutospacing="1" w:line="240" w:lineRule="auto"/>
        <w:ind w:left="426"/>
        <w:jc w:val="both"/>
        <w:rPr>
          <w:rFonts w:ascii="Times New Roman" w:eastAsia="Times New Roman" w:hAnsi="Times New Roman" w:cs="Times New Roman"/>
          <w:sz w:val="24"/>
          <w:szCs w:val="24"/>
          <w:lang w:val="tr-TR"/>
        </w:rPr>
      </w:pPr>
      <w:r w:rsidRPr="00591325">
        <w:rPr>
          <w:rFonts w:ascii="Times New Roman" w:eastAsia="Times New Roman" w:hAnsi="Times New Roman" w:cs="Times New Roman"/>
          <w:sz w:val="24"/>
          <w:szCs w:val="24"/>
          <w:lang w:val="tr-TR"/>
        </w:rPr>
        <w:t xml:space="preserve">(7) </w:t>
      </w:r>
      <w:r w:rsidR="005A0958" w:rsidRPr="00591325">
        <w:rPr>
          <w:rFonts w:ascii="Times New Roman" w:eastAsia="Times New Roman" w:hAnsi="Times New Roman" w:cs="Times New Roman"/>
          <w:sz w:val="24"/>
          <w:szCs w:val="24"/>
          <w:lang w:val="tr-TR"/>
        </w:rPr>
        <w:t>Farklı üniversitelerden araştırmacılar aynı proje ekibi içinde yer alabilecektir.</w:t>
      </w:r>
    </w:p>
    <w:p w:rsidR="008E3416" w:rsidRPr="00591325" w:rsidRDefault="00D330E2" w:rsidP="00883C80">
      <w:pPr>
        <w:spacing w:before="100" w:beforeAutospacing="1" w:after="100" w:afterAutospacing="1" w:line="240" w:lineRule="auto"/>
        <w:ind w:left="709" w:hanging="283"/>
        <w:jc w:val="both"/>
        <w:rPr>
          <w:rFonts w:ascii="Times New Roman" w:eastAsia="Times New Roman" w:hAnsi="Times New Roman" w:cs="Times New Roman"/>
          <w:sz w:val="24"/>
          <w:szCs w:val="24"/>
          <w:lang w:val="tr-TR"/>
        </w:rPr>
      </w:pPr>
      <w:r w:rsidRPr="00591325">
        <w:rPr>
          <w:rFonts w:ascii="Times New Roman" w:eastAsia="Times New Roman" w:hAnsi="Times New Roman" w:cs="Times New Roman"/>
          <w:sz w:val="24"/>
          <w:szCs w:val="24"/>
          <w:lang w:val="tr-TR"/>
        </w:rPr>
        <w:t xml:space="preserve">(8) </w:t>
      </w:r>
      <w:r w:rsidR="005A0958" w:rsidRPr="00591325">
        <w:rPr>
          <w:rFonts w:ascii="Times New Roman" w:eastAsia="Times New Roman" w:hAnsi="Times New Roman" w:cs="Times New Roman"/>
          <w:sz w:val="24"/>
          <w:szCs w:val="24"/>
          <w:lang w:val="tr-TR"/>
        </w:rPr>
        <w:t>Proje Teşvik İkramiyesi, 6 aylık dönemlerin teknik değerlendirmesi yapıldıktan sonra proje ekibindeki araştırmacılara ödenecektir.</w:t>
      </w:r>
      <w:r w:rsidR="005B0C56" w:rsidRPr="00591325">
        <w:rPr>
          <w:rFonts w:ascii="Times New Roman" w:eastAsia="Times New Roman" w:hAnsi="Times New Roman" w:cs="Times New Roman"/>
          <w:sz w:val="24"/>
          <w:szCs w:val="24"/>
          <w:lang w:val="tr-TR"/>
        </w:rPr>
        <w:t xml:space="preserve"> </w:t>
      </w:r>
      <w:r w:rsidR="003E5CB7" w:rsidRPr="00B961B7">
        <w:rPr>
          <w:rFonts w:ascii="Times New Roman" w:eastAsia="Times New Roman" w:hAnsi="Times New Roman" w:cs="Times New Roman"/>
          <w:sz w:val="24"/>
          <w:szCs w:val="24"/>
          <w:lang w:val="tr-TR"/>
        </w:rPr>
        <w:t xml:space="preserve"> </w:t>
      </w:r>
    </w:p>
    <w:p w:rsidR="003E5CB7" w:rsidRPr="00591325" w:rsidRDefault="003E5CB7" w:rsidP="00AE5D98">
      <w:pPr>
        <w:spacing w:before="100" w:beforeAutospacing="1" w:after="100" w:afterAutospacing="1" w:line="240" w:lineRule="auto"/>
        <w:ind w:left="142"/>
        <w:jc w:val="both"/>
        <w:rPr>
          <w:rFonts w:ascii="Times New Roman" w:eastAsia="Times New Roman" w:hAnsi="Times New Roman" w:cs="Times New Roman"/>
          <w:b/>
          <w:i/>
          <w:color w:val="000000" w:themeColor="text1"/>
          <w:sz w:val="24"/>
          <w:szCs w:val="24"/>
          <w:lang w:val="tr-TR" w:eastAsia="tr-TR"/>
        </w:rPr>
      </w:pPr>
      <w:r w:rsidRPr="00591325">
        <w:rPr>
          <w:rFonts w:ascii="Times New Roman" w:eastAsia="Times New Roman" w:hAnsi="Times New Roman" w:cs="Times New Roman"/>
          <w:sz w:val="24"/>
          <w:szCs w:val="24"/>
          <w:lang w:val="tr-TR"/>
        </w:rPr>
        <w:t xml:space="preserve">    (</w:t>
      </w:r>
      <w:r w:rsidR="00025F6B">
        <w:rPr>
          <w:rFonts w:ascii="Times New Roman" w:eastAsia="Times New Roman" w:hAnsi="Times New Roman" w:cs="Times New Roman"/>
          <w:sz w:val="24"/>
          <w:szCs w:val="24"/>
          <w:lang w:val="tr-TR"/>
        </w:rPr>
        <w:t>9</w:t>
      </w:r>
      <w:r w:rsidRPr="00591325">
        <w:rPr>
          <w:rFonts w:ascii="Times New Roman" w:eastAsia="Times New Roman" w:hAnsi="Times New Roman" w:cs="Times New Roman"/>
          <w:sz w:val="24"/>
          <w:szCs w:val="24"/>
          <w:lang w:val="tr-TR"/>
        </w:rPr>
        <w:t xml:space="preserve">) </w:t>
      </w:r>
      <w:r w:rsidRPr="003C69C3">
        <w:rPr>
          <w:rFonts w:ascii="Times New Roman" w:eastAsia="Times New Roman" w:hAnsi="Times New Roman" w:cs="Times New Roman"/>
          <w:color w:val="000000" w:themeColor="text1"/>
          <w:sz w:val="24"/>
          <w:szCs w:val="24"/>
          <w:lang w:val="tr-TR" w:eastAsia="tr-TR"/>
        </w:rPr>
        <w:t>Desteklenen gider kalemleri:</w:t>
      </w:r>
    </w:p>
    <w:p w:rsidR="003E5CB7" w:rsidRPr="00B961B7" w:rsidRDefault="00883C80" w:rsidP="00AE5D98">
      <w:pPr>
        <w:shd w:val="clear" w:color="auto" w:fill="FFFFFF"/>
        <w:spacing w:after="0" w:line="240" w:lineRule="auto"/>
        <w:ind w:left="709"/>
        <w:textAlignment w:val="baseline"/>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w:t>
      </w:r>
      <w:r w:rsidR="003E5CB7" w:rsidRPr="00B961B7">
        <w:rPr>
          <w:rFonts w:ascii="Times New Roman" w:eastAsia="Times New Roman" w:hAnsi="Times New Roman" w:cs="Times New Roman"/>
          <w:color w:val="000000" w:themeColor="text1"/>
          <w:sz w:val="24"/>
          <w:szCs w:val="24"/>
          <w:lang w:val="tr-TR" w:eastAsia="tr-TR"/>
        </w:rPr>
        <w:t xml:space="preserve">a) </w:t>
      </w:r>
      <w:r w:rsidR="00E7197A" w:rsidRPr="00B961B7">
        <w:rPr>
          <w:rFonts w:ascii="Times New Roman" w:eastAsia="Times New Roman" w:hAnsi="Times New Roman" w:cs="Times New Roman"/>
          <w:color w:val="000000" w:themeColor="text1"/>
          <w:sz w:val="24"/>
          <w:szCs w:val="24"/>
          <w:lang w:val="tr-TR" w:eastAsia="tr-TR"/>
        </w:rPr>
        <w:t>Alet, teçhizat, yazılım vb.</w:t>
      </w:r>
    </w:p>
    <w:p w:rsidR="003E5CB7" w:rsidRPr="00591325" w:rsidRDefault="00883C80" w:rsidP="00AE5D98">
      <w:pPr>
        <w:shd w:val="clear" w:color="auto" w:fill="FFFFFF"/>
        <w:spacing w:after="0" w:line="240" w:lineRule="auto"/>
        <w:ind w:left="709"/>
        <w:textAlignment w:val="baseline"/>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w:t>
      </w:r>
      <w:proofErr w:type="gramStart"/>
      <w:r w:rsidR="003E5CB7" w:rsidRPr="00591325">
        <w:rPr>
          <w:rFonts w:ascii="Times New Roman" w:eastAsia="Times New Roman" w:hAnsi="Times New Roman" w:cs="Times New Roman"/>
          <w:color w:val="000000" w:themeColor="text1"/>
          <w:sz w:val="24"/>
          <w:szCs w:val="24"/>
          <w:lang w:val="tr-TR" w:eastAsia="tr-TR"/>
        </w:rPr>
        <w:t>b</w:t>
      </w:r>
      <w:proofErr w:type="gramEnd"/>
      <w:r w:rsidR="003E5CB7" w:rsidRPr="00591325">
        <w:rPr>
          <w:rFonts w:ascii="Times New Roman" w:eastAsia="Times New Roman" w:hAnsi="Times New Roman" w:cs="Times New Roman"/>
          <w:color w:val="000000" w:themeColor="text1"/>
          <w:sz w:val="24"/>
          <w:szCs w:val="24"/>
          <w:lang w:val="tr-TR" w:eastAsia="tr-TR"/>
        </w:rPr>
        <w:t>)</w:t>
      </w:r>
      <w:r w:rsidR="00025F6B">
        <w:rPr>
          <w:rFonts w:ascii="Times New Roman" w:eastAsia="Times New Roman" w:hAnsi="Times New Roman" w:cs="Times New Roman"/>
          <w:color w:val="000000" w:themeColor="text1"/>
          <w:sz w:val="24"/>
          <w:szCs w:val="24"/>
          <w:lang w:val="tr-TR" w:eastAsia="tr-TR"/>
        </w:rPr>
        <w:t>P</w:t>
      </w:r>
      <w:r w:rsidR="003E5CB7" w:rsidRPr="00591325">
        <w:rPr>
          <w:rFonts w:ascii="Times New Roman" w:eastAsia="Times New Roman" w:hAnsi="Times New Roman" w:cs="Times New Roman"/>
          <w:color w:val="000000" w:themeColor="text1"/>
          <w:sz w:val="24"/>
          <w:szCs w:val="24"/>
          <w:lang w:val="tr-TR" w:eastAsia="tr-TR"/>
        </w:rPr>
        <w:t>roje  ekibinin  proje  faaliyetlerine  ilişkin  seyahat  giderleri  kapsamında;</w:t>
      </w:r>
      <w:r>
        <w:rPr>
          <w:rFonts w:ascii="Times New Roman" w:eastAsia="Times New Roman" w:hAnsi="Times New Roman" w:cs="Times New Roman"/>
          <w:color w:val="000000" w:themeColor="text1"/>
          <w:sz w:val="24"/>
          <w:szCs w:val="24"/>
          <w:lang w:val="tr-TR" w:eastAsia="tr-TR"/>
        </w:rPr>
        <w:t xml:space="preserve">   </w:t>
      </w:r>
      <w:r w:rsidR="003E5CB7" w:rsidRPr="00591325">
        <w:rPr>
          <w:rFonts w:ascii="Times New Roman" w:eastAsia="Times New Roman" w:hAnsi="Times New Roman" w:cs="Times New Roman"/>
          <w:color w:val="000000" w:themeColor="text1"/>
          <w:sz w:val="24"/>
          <w:szCs w:val="24"/>
          <w:lang w:val="tr-TR" w:eastAsia="tr-TR"/>
        </w:rPr>
        <w:t>uluslararası ekonomi sınıfı uçak biletleri,</w:t>
      </w:r>
      <w:r w:rsidR="003E5CB7" w:rsidRPr="00591325">
        <w:rPr>
          <w:rFonts w:ascii="Times New Roman" w:eastAsia="Times New Roman" w:hAnsi="Times New Roman" w:cs="Times New Roman"/>
          <w:color w:val="000000" w:themeColor="text1"/>
          <w:sz w:val="24"/>
          <w:szCs w:val="24"/>
          <w:lang w:val="tr-TR" w:eastAsia="tr-TR"/>
        </w:rPr>
        <w:br/>
      </w:r>
      <w:r>
        <w:rPr>
          <w:rFonts w:ascii="Times New Roman" w:eastAsia="Times New Roman" w:hAnsi="Times New Roman" w:cs="Times New Roman"/>
          <w:color w:val="000000" w:themeColor="text1"/>
          <w:sz w:val="24"/>
          <w:szCs w:val="24"/>
          <w:lang w:val="tr-TR" w:eastAsia="tr-TR"/>
        </w:rPr>
        <w:t>(</w:t>
      </w:r>
      <w:r w:rsidR="003E5CB7" w:rsidRPr="00591325">
        <w:rPr>
          <w:rFonts w:ascii="Times New Roman" w:eastAsia="Times New Roman" w:hAnsi="Times New Roman" w:cs="Times New Roman"/>
          <w:color w:val="000000" w:themeColor="text1"/>
          <w:sz w:val="24"/>
          <w:szCs w:val="24"/>
          <w:lang w:val="tr-TR" w:eastAsia="tr-TR"/>
        </w:rPr>
        <w:t>c) Hizmet alımları (yurt içi yurt dışı danışmanlık ve eğitim dâhil)</w:t>
      </w:r>
    </w:p>
    <w:p w:rsidR="003E5CB7" w:rsidRPr="00591325" w:rsidRDefault="00883C80" w:rsidP="00AE5D98">
      <w:pPr>
        <w:shd w:val="clear" w:color="auto" w:fill="FFFFFF"/>
        <w:spacing w:after="0" w:line="240" w:lineRule="auto"/>
        <w:ind w:left="709"/>
        <w:textAlignment w:val="baseline"/>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w:t>
      </w:r>
      <w:r w:rsidR="003E5CB7" w:rsidRPr="00591325">
        <w:rPr>
          <w:rFonts w:ascii="Times New Roman" w:eastAsia="Times New Roman" w:hAnsi="Times New Roman" w:cs="Times New Roman"/>
          <w:color w:val="000000" w:themeColor="text1"/>
          <w:sz w:val="24"/>
          <w:szCs w:val="24"/>
          <w:lang w:val="tr-TR" w:eastAsia="tr-TR"/>
        </w:rPr>
        <w:t>d)  Malzeme ve sarf vb. giderler.</w:t>
      </w:r>
    </w:p>
    <w:p w:rsidR="003E5CB7" w:rsidRPr="00591325" w:rsidRDefault="00883C80" w:rsidP="00AE5D98">
      <w:pPr>
        <w:shd w:val="clear" w:color="auto" w:fill="FFFFFF"/>
        <w:spacing w:after="0" w:line="240" w:lineRule="auto"/>
        <w:ind w:left="709"/>
        <w:textAlignment w:val="baseline"/>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w:t>
      </w:r>
      <w:r w:rsidR="003E5CB7" w:rsidRPr="00591325">
        <w:rPr>
          <w:rFonts w:ascii="Times New Roman" w:eastAsia="Times New Roman" w:hAnsi="Times New Roman" w:cs="Times New Roman"/>
          <w:sz w:val="24"/>
          <w:szCs w:val="24"/>
          <w:lang w:val="tr-TR" w:eastAsia="tr-TR"/>
        </w:rPr>
        <w:t xml:space="preserve">e) Proje geliştirme personel alımı (iş planına göre bir aylık Asgari ücreti aşmayacak şekilde kişiye destek verilebilecektir). </w:t>
      </w:r>
    </w:p>
    <w:p w:rsidR="003E5CB7" w:rsidRDefault="003E5CB7" w:rsidP="00AE5D98">
      <w:pPr>
        <w:spacing w:before="100" w:beforeAutospacing="1" w:after="100" w:afterAutospacing="1" w:line="240" w:lineRule="auto"/>
        <w:ind w:left="709"/>
        <w:jc w:val="both"/>
        <w:rPr>
          <w:rFonts w:ascii="Times New Roman" w:eastAsia="Times New Roman" w:hAnsi="Times New Roman" w:cs="Times New Roman"/>
          <w:color w:val="000000" w:themeColor="text1"/>
          <w:sz w:val="24"/>
          <w:szCs w:val="24"/>
          <w:lang w:val="tr-TR" w:eastAsia="tr-TR"/>
        </w:rPr>
      </w:pPr>
      <w:r w:rsidRPr="003C69C3">
        <w:rPr>
          <w:rFonts w:ascii="Times New Roman" w:eastAsia="Times New Roman" w:hAnsi="Times New Roman" w:cs="Times New Roman"/>
          <w:color w:val="000000" w:themeColor="text1"/>
          <w:sz w:val="24"/>
          <w:szCs w:val="24"/>
          <w:lang w:val="tr-TR" w:eastAsia="tr-TR"/>
        </w:rPr>
        <w:t xml:space="preserve">Yukarda belirtilen harcama ve giderler için makbuz getirilmesi zorunludur. Proje başvuru konularına göre </w:t>
      </w:r>
      <w:r w:rsidR="00570DF3" w:rsidRPr="00591325">
        <w:rPr>
          <w:rFonts w:ascii="Times New Roman" w:eastAsia="Times New Roman" w:hAnsi="Times New Roman" w:cs="Times New Roman"/>
          <w:color w:val="000000" w:themeColor="text1"/>
          <w:sz w:val="24"/>
          <w:szCs w:val="24"/>
          <w:lang w:val="tr-TR" w:eastAsia="tr-TR"/>
        </w:rPr>
        <w:t>Kurum</w:t>
      </w:r>
      <w:r w:rsidR="00570DF3" w:rsidRPr="003C69C3">
        <w:rPr>
          <w:rFonts w:ascii="Times New Roman" w:eastAsia="Times New Roman" w:hAnsi="Times New Roman" w:cs="Times New Roman"/>
          <w:color w:val="000000" w:themeColor="text1"/>
          <w:sz w:val="24"/>
          <w:szCs w:val="24"/>
          <w:lang w:val="tr-TR" w:eastAsia="tr-TR"/>
        </w:rPr>
        <w:t xml:space="preserve"> </w:t>
      </w:r>
      <w:r w:rsidRPr="003C69C3">
        <w:rPr>
          <w:rFonts w:ascii="Times New Roman" w:eastAsia="Times New Roman" w:hAnsi="Times New Roman" w:cs="Times New Roman"/>
          <w:color w:val="000000" w:themeColor="text1"/>
          <w:sz w:val="24"/>
          <w:szCs w:val="24"/>
          <w:lang w:val="tr-TR" w:eastAsia="tr-TR"/>
        </w:rPr>
        <w:t>Yönetim Kurulu’nun belirleyeceği teknik komite tarafından projeler değerlendirilecektir.</w:t>
      </w:r>
    </w:p>
    <w:p w:rsidR="00B961B7" w:rsidRPr="003C69C3" w:rsidRDefault="00B961B7" w:rsidP="00883C80">
      <w:pPr>
        <w:spacing w:before="100" w:beforeAutospacing="1" w:after="100" w:afterAutospacing="1" w:line="240" w:lineRule="auto"/>
        <w:ind w:left="851" w:hanging="284"/>
        <w:jc w:val="both"/>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(1</w:t>
      </w:r>
      <w:r w:rsidR="00025F6B">
        <w:rPr>
          <w:rFonts w:ascii="Times New Roman" w:eastAsia="Times New Roman" w:hAnsi="Times New Roman" w:cs="Times New Roman"/>
          <w:color w:val="000000" w:themeColor="text1"/>
          <w:sz w:val="24"/>
          <w:szCs w:val="24"/>
          <w:lang w:val="tr-TR" w:eastAsia="tr-TR"/>
        </w:rPr>
        <w:t>0</w:t>
      </w:r>
      <w:r>
        <w:rPr>
          <w:rFonts w:ascii="Times New Roman" w:eastAsia="Times New Roman" w:hAnsi="Times New Roman" w:cs="Times New Roman"/>
          <w:color w:val="000000" w:themeColor="text1"/>
          <w:sz w:val="24"/>
          <w:szCs w:val="24"/>
          <w:lang w:val="tr-TR" w:eastAsia="tr-TR"/>
        </w:rPr>
        <w:t xml:space="preserve">) </w:t>
      </w:r>
      <w:r w:rsidRPr="003C69C3">
        <w:rPr>
          <w:rFonts w:ascii="Times New Roman" w:eastAsia="Times New Roman" w:hAnsi="Times New Roman" w:cs="Times New Roman"/>
          <w:color w:val="000000" w:themeColor="text1"/>
          <w:sz w:val="24"/>
          <w:szCs w:val="24"/>
          <w:lang w:val="tr-TR" w:eastAsia="tr-TR"/>
        </w:rPr>
        <w:t xml:space="preserve">Kamu kaynaklarından, Avrupa Birliği </w:t>
      </w:r>
      <w:r w:rsidR="008B1050">
        <w:rPr>
          <w:rFonts w:ascii="Times New Roman" w:eastAsia="Times New Roman" w:hAnsi="Times New Roman" w:cs="Times New Roman"/>
          <w:color w:val="000000" w:themeColor="text1"/>
          <w:sz w:val="24"/>
          <w:szCs w:val="24"/>
          <w:lang w:val="tr-TR" w:eastAsia="tr-TR"/>
        </w:rPr>
        <w:t>Destek</w:t>
      </w:r>
      <w:r w:rsidRPr="003C69C3">
        <w:rPr>
          <w:rFonts w:ascii="Times New Roman" w:eastAsia="Times New Roman" w:hAnsi="Times New Roman" w:cs="Times New Roman"/>
          <w:color w:val="000000" w:themeColor="text1"/>
          <w:sz w:val="24"/>
          <w:szCs w:val="24"/>
          <w:lang w:val="tr-TR" w:eastAsia="tr-TR"/>
        </w:rPr>
        <w:t xml:space="preserve"> Programları</w:t>
      </w:r>
      <w:r w:rsidR="008B1050">
        <w:rPr>
          <w:rFonts w:ascii="Times New Roman" w:eastAsia="Times New Roman" w:hAnsi="Times New Roman" w:cs="Times New Roman"/>
          <w:color w:val="000000" w:themeColor="text1"/>
          <w:sz w:val="24"/>
          <w:szCs w:val="24"/>
          <w:lang w:val="tr-TR" w:eastAsia="tr-TR"/>
        </w:rPr>
        <w:t>, Dünya Bankası Proje Destekleri</w:t>
      </w:r>
      <w:r w:rsidRPr="003C69C3">
        <w:rPr>
          <w:rFonts w:ascii="Times New Roman" w:eastAsia="Times New Roman" w:hAnsi="Times New Roman" w:cs="Times New Roman"/>
          <w:color w:val="000000" w:themeColor="text1"/>
          <w:sz w:val="24"/>
          <w:szCs w:val="24"/>
          <w:lang w:val="tr-TR" w:eastAsia="tr-TR"/>
        </w:rPr>
        <w:t xml:space="preserve"> ve benzeri uluslararası kamu menşeili kaynaklardan sağlanan geri ödemesiz destek</w:t>
      </w:r>
      <w:r w:rsidR="00025F6B">
        <w:rPr>
          <w:rFonts w:ascii="Times New Roman" w:eastAsia="Times New Roman" w:hAnsi="Times New Roman" w:cs="Times New Roman"/>
          <w:color w:val="000000" w:themeColor="text1"/>
          <w:sz w:val="24"/>
          <w:szCs w:val="24"/>
          <w:lang w:val="tr-TR" w:eastAsia="tr-TR"/>
        </w:rPr>
        <w:t xml:space="preserve"> alan projeler başvuruda bulunamazlar.</w:t>
      </w:r>
      <w:r w:rsidRPr="003C69C3">
        <w:rPr>
          <w:rFonts w:ascii="Times New Roman" w:eastAsia="Times New Roman" w:hAnsi="Times New Roman" w:cs="Times New Roman"/>
          <w:color w:val="000000" w:themeColor="text1"/>
          <w:sz w:val="24"/>
          <w:szCs w:val="24"/>
          <w:lang w:val="tr-TR" w:eastAsia="tr-TR"/>
        </w:rPr>
        <w:t xml:space="preserve"> </w:t>
      </w:r>
    </w:p>
    <w:p w:rsidR="003E5CB7" w:rsidRPr="00591325" w:rsidRDefault="003E5CB7" w:rsidP="008E3416">
      <w:pPr>
        <w:spacing w:before="100" w:beforeAutospacing="1" w:after="100" w:afterAutospacing="1" w:line="240" w:lineRule="auto"/>
        <w:jc w:val="both"/>
        <w:rPr>
          <w:rFonts w:ascii="Times New Roman" w:eastAsia="Times New Roman" w:hAnsi="Times New Roman" w:cs="Times New Roman"/>
          <w:sz w:val="24"/>
          <w:szCs w:val="24"/>
          <w:lang w:val="tr-TR"/>
        </w:rPr>
      </w:pPr>
    </w:p>
    <w:p w:rsidR="008E3416" w:rsidRPr="00AE5D98" w:rsidRDefault="003E5CB7" w:rsidP="008E3416">
      <w:pPr>
        <w:spacing w:before="100" w:beforeAutospacing="1" w:after="100" w:afterAutospacing="1" w:line="240" w:lineRule="auto"/>
        <w:jc w:val="both"/>
        <w:rPr>
          <w:rFonts w:ascii="Times New Roman" w:hAnsi="Times New Roman" w:cs="Times New Roman"/>
          <w:b/>
          <w:sz w:val="24"/>
          <w:szCs w:val="24"/>
          <w:u w:val="single"/>
          <w:lang w:val="tr-TR"/>
        </w:rPr>
      </w:pPr>
      <w:r w:rsidRPr="00AE5D98">
        <w:rPr>
          <w:rFonts w:ascii="Times New Roman" w:hAnsi="Times New Roman" w:cs="Times New Roman"/>
          <w:b/>
          <w:sz w:val="24"/>
          <w:szCs w:val="24"/>
          <w:u w:val="single"/>
          <w:lang w:val="tr-TR"/>
        </w:rPr>
        <w:t>Destek Programına Başvuru</w:t>
      </w:r>
      <w:r w:rsidR="00706882" w:rsidRPr="00AE5D98">
        <w:rPr>
          <w:rFonts w:ascii="Times New Roman" w:hAnsi="Times New Roman" w:cs="Times New Roman"/>
          <w:b/>
          <w:sz w:val="24"/>
          <w:szCs w:val="24"/>
          <w:u w:val="single"/>
          <w:lang w:val="tr-TR"/>
        </w:rPr>
        <w:t>,</w:t>
      </w:r>
      <w:r w:rsidR="00F74A0F" w:rsidRPr="00AE5D98">
        <w:rPr>
          <w:rFonts w:ascii="Times New Roman" w:hAnsi="Times New Roman" w:cs="Times New Roman"/>
          <w:b/>
          <w:sz w:val="24"/>
          <w:szCs w:val="24"/>
          <w:u w:val="single"/>
          <w:lang w:val="tr-TR"/>
        </w:rPr>
        <w:t xml:space="preserve"> Değerlendirme </w:t>
      </w:r>
      <w:r w:rsidR="00706882" w:rsidRPr="00AE5D98">
        <w:rPr>
          <w:rFonts w:ascii="Times New Roman" w:hAnsi="Times New Roman" w:cs="Times New Roman"/>
          <w:b/>
          <w:sz w:val="24"/>
          <w:szCs w:val="24"/>
          <w:u w:val="single"/>
          <w:lang w:val="tr-TR"/>
        </w:rPr>
        <w:t xml:space="preserve">ve Sözleşme </w:t>
      </w:r>
      <w:r w:rsidR="00570DF3" w:rsidRPr="00AE5D98">
        <w:rPr>
          <w:rFonts w:ascii="Times New Roman" w:hAnsi="Times New Roman" w:cs="Times New Roman"/>
          <w:b/>
          <w:sz w:val="24"/>
          <w:szCs w:val="24"/>
          <w:u w:val="single"/>
          <w:lang w:val="tr-TR"/>
        </w:rPr>
        <w:t>Yapılması</w:t>
      </w:r>
    </w:p>
    <w:p w:rsidR="005A0958" w:rsidRPr="003C69C3" w:rsidRDefault="003E5CB7" w:rsidP="005A0958">
      <w:pPr>
        <w:rPr>
          <w:rFonts w:ascii="Times New Roman" w:hAnsi="Times New Roman" w:cs="Times New Roman"/>
          <w:b/>
          <w:sz w:val="24"/>
          <w:szCs w:val="24"/>
          <w:lang w:val="tr-TR"/>
        </w:rPr>
      </w:pPr>
      <w:r w:rsidRPr="003C69C3">
        <w:rPr>
          <w:rFonts w:ascii="Times New Roman" w:hAnsi="Times New Roman" w:cs="Times New Roman"/>
          <w:b/>
          <w:sz w:val="24"/>
          <w:szCs w:val="24"/>
          <w:lang w:val="tr-TR"/>
        </w:rPr>
        <w:t xml:space="preserve">Madde </w:t>
      </w:r>
      <w:r w:rsidR="00E7197A" w:rsidRPr="003C69C3">
        <w:rPr>
          <w:rFonts w:ascii="Times New Roman" w:hAnsi="Times New Roman" w:cs="Times New Roman"/>
          <w:b/>
          <w:sz w:val="24"/>
          <w:szCs w:val="24"/>
          <w:lang w:val="tr-TR"/>
        </w:rPr>
        <w:t>3:</w:t>
      </w:r>
      <w:r w:rsidRPr="003C69C3">
        <w:rPr>
          <w:rFonts w:ascii="Times New Roman" w:hAnsi="Times New Roman" w:cs="Times New Roman"/>
          <w:b/>
          <w:sz w:val="24"/>
          <w:szCs w:val="24"/>
          <w:lang w:val="tr-TR"/>
        </w:rPr>
        <w:t xml:space="preserve"> </w:t>
      </w:r>
      <w:r w:rsidR="002B03E2" w:rsidRPr="003C69C3">
        <w:rPr>
          <w:rFonts w:ascii="Times New Roman" w:hAnsi="Times New Roman" w:cs="Times New Roman"/>
          <w:b/>
          <w:sz w:val="24"/>
          <w:szCs w:val="24"/>
          <w:lang w:val="tr-TR"/>
        </w:rPr>
        <w:t xml:space="preserve">Destek Programına </w:t>
      </w:r>
      <w:r w:rsidRPr="003C69C3">
        <w:rPr>
          <w:rFonts w:ascii="Times New Roman" w:hAnsi="Times New Roman" w:cs="Times New Roman"/>
          <w:b/>
          <w:sz w:val="24"/>
          <w:szCs w:val="24"/>
          <w:lang w:val="tr-TR"/>
        </w:rPr>
        <w:t>Başvur</w:t>
      </w:r>
      <w:r w:rsidR="006824B2" w:rsidRPr="003C69C3">
        <w:rPr>
          <w:rFonts w:ascii="Times New Roman" w:hAnsi="Times New Roman" w:cs="Times New Roman"/>
          <w:b/>
          <w:sz w:val="24"/>
          <w:szCs w:val="24"/>
          <w:lang w:val="tr-TR"/>
        </w:rPr>
        <w:t xml:space="preserve">u </w:t>
      </w:r>
    </w:p>
    <w:p w:rsidR="006B6B79" w:rsidRPr="00591325" w:rsidRDefault="005A0958" w:rsidP="00AE5D98">
      <w:pPr>
        <w:spacing w:before="100" w:beforeAutospacing="1" w:after="100" w:afterAutospacing="1" w:line="240" w:lineRule="auto"/>
        <w:jc w:val="both"/>
        <w:rPr>
          <w:rFonts w:ascii="Times New Roman" w:eastAsia="Times New Roman" w:hAnsi="Times New Roman" w:cs="Times New Roman"/>
          <w:sz w:val="24"/>
          <w:szCs w:val="24"/>
          <w:lang w:val="tr-TR"/>
        </w:rPr>
      </w:pPr>
      <w:r w:rsidRPr="00591325">
        <w:rPr>
          <w:rFonts w:ascii="Times New Roman" w:eastAsia="Times New Roman" w:hAnsi="Times New Roman" w:cs="Times New Roman"/>
          <w:sz w:val="24"/>
          <w:szCs w:val="24"/>
          <w:lang w:val="tr-TR"/>
        </w:rPr>
        <w:t>Sektörüne bakılmaksızın firma</w:t>
      </w:r>
      <w:r w:rsidR="00025F6B">
        <w:rPr>
          <w:rFonts w:ascii="Times New Roman" w:eastAsia="Times New Roman" w:hAnsi="Times New Roman" w:cs="Times New Roman"/>
          <w:sz w:val="24"/>
          <w:szCs w:val="24"/>
          <w:lang w:val="tr-TR"/>
        </w:rPr>
        <w:t>/tüzel kişi</w:t>
      </w:r>
      <w:r w:rsidRPr="00591325">
        <w:rPr>
          <w:rFonts w:ascii="Times New Roman" w:eastAsia="Times New Roman" w:hAnsi="Times New Roman" w:cs="Times New Roman"/>
          <w:sz w:val="24"/>
          <w:szCs w:val="24"/>
          <w:lang w:val="tr-TR"/>
        </w:rPr>
        <w:t xml:space="preserve"> </w:t>
      </w:r>
      <w:r w:rsidR="005C1A96" w:rsidRPr="00591325">
        <w:rPr>
          <w:rFonts w:ascii="Times New Roman" w:eastAsia="Times New Roman" w:hAnsi="Times New Roman" w:cs="Times New Roman"/>
          <w:sz w:val="24"/>
          <w:szCs w:val="24"/>
          <w:lang w:val="tr-TR"/>
        </w:rPr>
        <w:t>düzeyinde katma</w:t>
      </w:r>
      <w:r w:rsidR="008C573D" w:rsidRPr="00591325">
        <w:rPr>
          <w:rFonts w:ascii="Times New Roman" w:eastAsia="Times New Roman" w:hAnsi="Times New Roman" w:cs="Times New Roman"/>
          <w:sz w:val="24"/>
          <w:szCs w:val="24"/>
          <w:lang w:val="tr-TR"/>
        </w:rPr>
        <w:t xml:space="preserve"> değer yaratan, Kuzey Kıbrıs Türk Cumhuriyeti</w:t>
      </w:r>
      <w:r w:rsidRPr="00B961B7">
        <w:rPr>
          <w:rFonts w:ascii="Times New Roman" w:eastAsia="Times New Roman" w:hAnsi="Times New Roman" w:cs="Times New Roman"/>
          <w:sz w:val="24"/>
          <w:szCs w:val="24"/>
          <w:lang w:val="tr-TR"/>
        </w:rPr>
        <w:t>’</w:t>
      </w:r>
      <w:r w:rsidR="008C573D" w:rsidRPr="00B961B7">
        <w:rPr>
          <w:rFonts w:ascii="Times New Roman" w:eastAsia="Times New Roman" w:hAnsi="Times New Roman" w:cs="Times New Roman"/>
          <w:sz w:val="24"/>
          <w:szCs w:val="24"/>
          <w:lang w:val="tr-TR"/>
        </w:rPr>
        <w:t>n</w:t>
      </w:r>
      <w:r w:rsidRPr="00B961B7">
        <w:rPr>
          <w:rFonts w:ascii="Times New Roman" w:eastAsia="Times New Roman" w:hAnsi="Times New Roman" w:cs="Times New Roman"/>
          <w:sz w:val="24"/>
          <w:szCs w:val="24"/>
          <w:lang w:val="tr-TR"/>
        </w:rPr>
        <w:t xml:space="preserve">de yerleşik ve proje sonuçlarını </w:t>
      </w:r>
      <w:r w:rsidR="008C573D" w:rsidRPr="00B961B7">
        <w:rPr>
          <w:rFonts w:ascii="Times New Roman" w:eastAsia="Times New Roman" w:hAnsi="Times New Roman" w:cs="Times New Roman"/>
          <w:sz w:val="24"/>
          <w:szCs w:val="24"/>
          <w:lang w:val="tr-TR"/>
        </w:rPr>
        <w:t>ülkemizde</w:t>
      </w:r>
      <w:r w:rsidRPr="00B961B7">
        <w:rPr>
          <w:rFonts w:ascii="Times New Roman" w:eastAsia="Times New Roman" w:hAnsi="Times New Roman" w:cs="Times New Roman"/>
          <w:sz w:val="24"/>
          <w:szCs w:val="24"/>
          <w:lang w:val="tr-TR"/>
        </w:rPr>
        <w:t xml:space="preserve"> uygulamayı taahhüt eden sermaye şirketleri ile </w:t>
      </w:r>
      <w:r w:rsidR="006F540B" w:rsidRPr="00B961B7">
        <w:rPr>
          <w:rFonts w:ascii="Times New Roman" w:eastAsia="Times New Roman" w:hAnsi="Times New Roman" w:cs="Times New Roman"/>
          <w:sz w:val="24"/>
          <w:szCs w:val="24"/>
          <w:lang w:val="tr-TR"/>
        </w:rPr>
        <w:t xml:space="preserve">65/2005 sayılı KKTC </w:t>
      </w:r>
      <w:r w:rsidRPr="00B961B7">
        <w:rPr>
          <w:rFonts w:ascii="Times New Roman" w:eastAsia="Times New Roman" w:hAnsi="Times New Roman" w:cs="Times New Roman"/>
          <w:sz w:val="24"/>
          <w:szCs w:val="24"/>
          <w:lang w:val="tr-TR"/>
        </w:rPr>
        <w:t xml:space="preserve">Yükseköğretim </w:t>
      </w:r>
      <w:r w:rsidR="006F540B" w:rsidRPr="00B961B7">
        <w:rPr>
          <w:rFonts w:ascii="Times New Roman" w:eastAsia="Times New Roman" w:hAnsi="Times New Roman" w:cs="Times New Roman"/>
          <w:sz w:val="24"/>
          <w:szCs w:val="24"/>
          <w:lang w:val="tr-TR"/>
        </w:rPr>
        <w:t>Yasası</w:t>
      </w:r>
      <w:r w:rsidR="006F540B" w:rsidRPr="00C43178">
        <w:rPr>
          <w:rFonts w:ascii="Times New Roman" w:eastAsia="Times New Roman" w:hAnsi="Times New Roman" w:cs="Times New Roman"/>
          <w:sz w:val="24"/>
          <w:szCs w:val="24"/>
          <w:lang w:val="tr-TR"/>
        </w:rPr>
        <w:t xml:space="preserve"> </w:t>
      </w:r>
      <w:r w:rsidRPr="00C43178">
        <w:rPr>
          <w:rFonts w:ascii="Times New Roman" w:eastAsia="Times New Roman" w:hAnsi="Times New Roman" w:cs="Times New Roman"/>
          <w:sz w:val="24"/>
          <w:szCs w:val="24"/>
          <w:lang w:val="tr-TR"/>
        </w:rPr>
        <w:t>kapsamında yer</w:t>
      </w:r>
      <w:r w:rsidR="008C573D" w:rsidRPr="00591325">
        <w:rPr>
          <w:rFonts w:ascii="Times New Roman" w:eastAsia="Times New Roman" w:hAnsi="Times New Roman" w:cs="Times New Roman"/>
          <w:sz w:val="24"/>
          <w:szCs w:val="24"/>
          <w:lang w:val="tr-TR"/>
        </w:rPr>
        <w:t xml:space="preserve"> alan </w:t>
      </w:r>
      <w:r w:rsidR="005C1A96" w:rsidRPr="00591325">
        <w:rPr>
          <w:rFonts w:ascii="Times New Roman" w:eastAsia="Times New Roman" w:hAnsi="Times New Roman" w:cs="Times New Roman"/>
          <w:sz w:val="24"/>
          <w:szCs w:val="24"/>
          <w:lang w:val="tr-TR"/>
        </w:rPr>
        <w:t>yükseköğretim kurumları</w:t>
      </w:r>
      <w:r w:rsidR="008C573D" w:rsidRPr="00591325">
        <w:rPr>
          <w:rFonts w:ascii="Times New Roman" w:eastAsia="Times New Roman" w:hAnsi="Times New Roman" w:cs="Times New Roman"/>
          <w:sz w:val="24"/>
          <w:szCs w:val="24"/>
          <w:lang w:val="tr-TR"/>
        </w:rPr>
        <w:t xml:space="preserve"> </w:t>
      </w:r>
      <w:r w:rsidR="00FA2830" w:rsidRPr="00591325">
        <w:rPr>
          <w:rFonts w:ascii="Times New Roman" w:eastAsia="Times New Roman" w:hAnsi="Times New Roman" w:cs="Times New Roman"/>
          <w:sz w:val="24"/>
          <w:szCs w:val="24"/>
          <w:lang w:val="tr-TR"/>
        </w:rPr>
        <w:t xml:space="preserve">madde 2(1) kuralları uyarınca </w:t>
      </w:r>
      <w:r w:rsidRPr="00591325">
        <w:rPr>
          <w:rFonts w:ascii="Times New Roman" w:eastAsia="Times New Roman" w:hAnsi="Times New Roman" w:cs="Times New Roman"/>
          <w:sz w:val="24"/>
          <w:szCs w:val="24"/>
          <w:lang w:val="tr-TR"/>
        </w:rPr>
        <w:t>proje başvurusunda bulunur.</w:t>
      </w:r>
      <w:r w:rsidR="002B03E2" w:rsidRPr="00591325">
        <w:rPr>
          <w:rFonts w:ascii="Times New Roman" w:eastAsia="Times New Roman" w:hAnsi="Times New Roman" w:cs="Times New Roman"/>
          <w:sz w:val="24"/>
          <w:szCs w:val="24"/>
          <w:lang w:val="tr-TR"/>
        </w:rPr>
        <w:t xml:space="preserve"> Sanayi ve Üniversite </w:t>
      </w:r>
      <w:r w:rsidR="003E5CB7" w:rsidRPr="00591325">
        <w:rPr>
          <w:rFonts w:ascii="Times New Roman" w:eastAsia="Times New Roman" w:hAnsi="Times New Roman" w:cs="Times New Roman"/>
          <w:sz w:val="24"/>
          <w:szCs w:val="24"/>
          <w:lang w:val="tr-TR"/>
        </w:rPr>
        <w:t>iş birliğini</w:t>
      </w:r>
      <w:r w:rsidR="002B03E2" w:rsidRPr="00591325">
        <w:rPr>
          <w:rFonts w:ascii="Times New Roman" w:eastAsia="Times New Roman" w:hAnsi="Times New Roman" w:cs="Times New Roman"/>
          <w:sz w:val="24"/>
          <w:szCs w:val="24"/>
          <w:lang w:val="tr-TR"/>
        </w:rPr>
        <w:t xml:space="preserve"> öngörmeyen proje başvuruları destek programı kaps</w:t>
      </w:r>
      <w:r w:rsidR="00BC6443" w:rsidRPr="00591325">
        <w:rPr>
          <w:rFonts w:ascii="Times New Roman" w:eastAsia="Times New Roman" w:hAnsi="Times New Roman" w:cs="Times New Roman"/>
          <w:sz w:val="24"/>
          <w:szCs w:val="24"/>
          <w:lang w:val="tr-TR"/>
        </w:rPr>
        <w:t xml:space="preserve">amında değerlendirilmeyecektir. </w:t>
      </w:r>
    </w:p>
    <w:p w:rsidR="005A0958" w:rsidRPr="003C69C3" w:rsidRDefault="00FA2830" w:rsidP="005A0958">
      <w:pPr>
        <w:rPr>
          <w:rFonts w:ascii="Times New Roman" w:hAnsi="Times New Roman" w:cs="Times New Roman"/>
          <w:b/>
          <w:sz w:val="24"/>
          <w:szCs w:val="24"/>
          <w:lang w:val="tr-TR"/>
        </w:rPr>
      </w:pPr>
      <w:r w:rsidRPr="003C69C3">
        <w:rPr>
          <w:rFonts w:ascii="Times New Roman" w:hAnsi="Times New Roman" w:cs="Times New Roman"/>
          <w:b/>
          <w:sz w:val="24"/>
          <w:szCs w:val="24"/>
          <w:lang w:val="tr-TR"/>
        </w:rPr>
        <w:t xml:space="preserve">Madde </w:t>
      </w:r>
      <w:r w:rsidR="00E7197A" w:rsidRPr="003C69C3">
        <w:rPr>
          <w:rFonts w:ascii="Times New Roman" w:hAnsi="Times New Roman" w:cs="Times New Roman"/>
          <w:b/>
          <w:sz w:val="24"/>
          <w:szCs w:val="24"/>
          <w:lang w:val="tr-TR"/>
        </w:rPr>
        <w:t>4:</w:t>
      </w:r>
      <w:r w:rsidRPr="003C69C3">
        <w:rPr>
          <w:rFonts w:ascii="Times New Roman" w:hAnsi="Times New Roman" w:cs="Times New Roman"/>
          <w:b/>
          <w:sz w:val="24"/>
          <w:szCs w:val="24"/>
          <w:lang w:val="tr-TR"/>
        </w:rPr>
        <w:t xml:space="preserve"> </w:t>
      </w:r>
      <w:r w:rsidR="005A0958" w:rsidRPr="003C69C3">
        <w:rPr>
          <w:rFonts w:ascii="Times New Roman" w:hAnsi="Times New Roman" w:cs="Times New Roman"/>
          <w:b/>
          <w:sz w:val="24"/>
          <w:szCs w:val="24"/>
          <w:lang w:val="tr-TR"/>
        </w:rPr>
        <w:t>Proje</w:t>
      </w:r>
      <w:r w:rsidR="00B961B7">
        <w:rPr>
          <w:rFonts w:ascii="Times New Roman" w:hAnsi="Times New Roman" w:cs="Times New Roman"/>
          <w:b/>
          <w:sz w:val="24"/>
          <w:szCs w:val="24"/>
          <w:lang w:val="tr-TR"/>
        </w:rPr>
        <w:t>nin</w:t>
      </w:r>
      <w:r w:rsidR="005A0958" w:rsidRPr="003C69C3">
        <w:rPr>
          <w:rFonts w:ascii="Times New Roman" w:hAnsi="Times New Roman" w:cs="Times New Roman"/>
          <w:b/>
          <w:sz w:val="24"/>
          <w:szCs w:val="24"/>
          <w:lang w:val="tr-TR"/>
        </w:rPr>
        <w:t xml:space="preserve"> Değerlendir</w:t>
      </w:r>
      <w:r w:rsidR="00B961B7">
        <w:rPr>
          <w:rFonts w:ascii="Times New Roman" w:hAnsi="Times New Roman" w:cs="Times New Roman"/>
          <w:b/>
          <w:sz w:val="24"/>
          <w:szCs w:val="24"/>
          <w:lang w:val="tr-TR"/>
        </w:rPr>
        <w:t>il</w:t>
      </w:r>
      <w:r w:rsidR="005A0958" w:rsidRPr="003C69C3">
        <w:rPr>
          <w:rFonts w:ascii="Times New Roman" w:hAnsi="Times New Roman" w:cs="Times New Roman"/>
          <w:b/>
          <w:sz w:val="24"/>
          <w:szCs w:val="24"/>
          <w:lang w:val="tr-TR"/>
        </w:rPr>
        <w:t>me</w:t>
      </w:r>
      <w:r w:rsidR="00B961B7">
        <w:rPr>
          <w:rFonts w:ascii="Times New Roman" w:hAnsi="Times New Roman" w:cs="Times New Roman"/>
          <w:b/>
          <w:sz w:val="24"/>
          <w:szCs w:val="24"/>
          <w:lang w:val="tr-TR"/>
        </w:rPr>
        <w:t>si</w:t>
      </w:r>
      <w:r w:rsidR="005A0958" w:rsidRPr="003C69C3">
        <w:rPr>
          <w:rFonts w:ascii="Times New Roman" w:hAnsi="Times New Roman" w:cs="Times New Roman"/>
          <w:b/>
          <w:sz w:val="24"/>
          <w:szCs w:val="24"/>
          <w:lang w:val="tr-TR"/>
        </w:rPr>
        <w:t xml:space="preserve"> </w:t>
      </w:r>
    </w:p>
    <w:p w:rsidR="005A0958" w:rsidRPr="00B961B7" w:rsidRDefault="00C64B41" w:rsidP="00AE5D98">
      <w:pPr>
        <w:pStyle w:val="NormalWeb"/>
        <w:numPr>
          <w:ilvl w:val="0"/>
          <w:numId w:val="9"/>
        </w:numPr>
        <w:ind w:left="426"/>
        <w:jc w:val="both"/>
        <w:rPr>
          <w:lang w:val="tr-TR"/>
        </w:rPr>
      </w:pPr>
      <w:r w:rsidRPr="00591325">
        <w:rPr>
          <w:lang w:val="tr-TR"/>
        </w:rPr>
        <w:t xml:space="preserve">Destek </w:t>
      </w:r>
      <w:r w:rsidR="005A0958" w:rsidRPr="00591325">
        <w:rPr>
          <w:lang w:val="tr-TR"/>
        </w:rPr>
        <w:t xml:space="preserve">Proje önerileri </w:t>
      </w:r>
      <w:r w:rsidR="005B0C56" w:rsidRPr="00591325">
        <w:rPr>
          <w:lang w:val="tr-TR"/>
        </w:rPr>
        <w:t xml:space="preserve">bilişim ve haberleşme alanlarında </w:t>
      </w:r>
      <w:r w:rsidR="005A0958" w:rsidRPr="004C7265">
        <w:rPr>
          <w:lang w:val="tr-TR"/>
        </w:rPr>
        <w:t xml:space="preserve">aşağıda belirtilen üç boyuta göre </w:t>
      </w:r>
      <w:r w:rsidR="005A0958" w:rsidRPr="00B961B7">
        <w:rPr>
          <w:lang w:val="tr-TR"/>
        </w:rPr>
        <w:t>değerlendirilmektedir:</w:t>
      </w:r>
    </w:p>
    <w:p w:rsidR="005A0958" w:rsidRPr="00591325" w:rsidRDefault="00AE5D98" w:rsidP="00AE5D98">
      <w:pPr>
        <w:pStyle w:val="NormalWeb"/>
        <w:spacing w:before="0" w:after="0"/>
        <w:ind w:left="426"/>
        <w:rPr>
          <w:lang w:val="tr-TR"/>
        </w:rPr>
      </w:pPr>
      <w:r>
        <w:rPr>
          <w:rStyle w:val="Strong"/>
          <w:b w:val="0"/>
          <w:lang w:val="tr-TR"/>
        </w:rPr>
        <w:t>(</w:t>
      </w:r>
      <w:r w:rsidR="00FA2830" w:rsidRPr="00AE5D98">
        <w:rPr>
          <w:rStyle w:val="Strong"/>
          <w:b w:val="0"/>
          <w:lang w:val="tr-TR"/>
        </w:rPr>
        <w:t>a)</w:t>
      </w:r>
      <w:r w:rsidR="00FA2830" w:rsidRPr="00B961B7">
        <w:rPr>
          <w:rStyle w:val="Strong"/>
          <w:lang w:val="tr-TR"/>
        </w:rPr>
        <w:t xml:space="preserve"> </w:t>
      </w:r>
      <w:r w:rsidR="005A0958" w:rsidRPr="00C43178">
        <w:rPr>
          <w:rStyle w:val="Strong"/>
          <w:lang w:val="tr-TR"/>
        </w:rPr>
        <w:t>I. Boyut:</w:t>
      </w:r>
      <w:r w:rsidR="005A0958" w:rsidRPr="00C43178">
        <w:rPr>
          <w:lang w:val="tr-TR"/>
        </w:rPr>
        <w:t> Endüstriyel Ar-Ge İçeriği, Teknoloji Düzeyi, Yenilikçi Yönü</w:t>
      </w:r>
    </w:p>
    <w:p w:rsidR="005A0958" w:rsidRPr="00591325" w:rsidRDefault="00AE5D98" w:rsidP="00AE5D98">
      <w:pPr>
        <w:pStyle w:val="NormalWeb"/>
        <w:spacing w:before="0" w:after="0"/>
        <w:ind w:left="426"/>
        <w:rPr>
          <w:lang w:val="tr-TR"/>
        </w:rPr>
      </w:pPr>
      <w:r>
        <w:rPr>
          <w:rStyle w:val="Strong"/>
          <w:b w:val="0"/>
          <w:lang w:val="tr-TR"/>
        </w:rPr>
        <w:t>(</w:t>
      </w:r>
      <w:r w:rsidR="00FA2830" w:rsidRPr="00AE5D98">
        <w:rPr>
          <w:rStyle w:val="Strong"/>
          <w:b w:val="0"/>
          <w:lang w:val="tr-TR"/>
        </w:rPr>
        <w:t>b)</w:t>
      </w:r>
      <w:r w:rsidR="00FA2830" w:rsidRPr="00591325">
        <w:rPr>
          <w:rStyle w:val="Strong"/>
          <w:lang w:val="tr-TR"/>
        </w:rPr>
        <w:t xml:space="preserve"> </w:t>
      </w:r>
      <w:r w:rsidR="005A0958" w:rsidRPr="00591325">
        <w:rPr>
          <w:rStyle w:val="Strong"/>
          <w:lang w:val="tr-TR"/>
        </w:rPr>
        <w:t>II. Boyut:</w:t>
      </w:r>
      <w:r w:rsidR="005A0958" w:rsidRPr="00591325">
        <w:rPr>
          <w:lang w:val="tr-TR"/>
        </w:rPr>
        <w:t> Proje Planının ve Kuruluş Altyapısının Proje İçin Uygunluğu</w:t>
      </w:r>
    </w:p>
    <w:p w:rsidR="005A0958" w:rsidRPr="00591325" w:rsidRDefault="00AE5D98" w:rsidP="00AE5D98">
      <w:pPr>
        <w:pStyle w:val="NormalWeb"/>
        <w:spacing w:before="0" w:after="0"/>
        <w:ind w:left="426"/>
        <w:rPr>
          <w:lang w:val="tr-TR"/>
        </w:rPr>
      </w:pPr>
      <w:r>
        <w:rPr>
          <w:rStyle w:val="Strong"/>
          <w:b w:val="0"/>
          <w:lang w:val="tr-TR"/>
        </w:rPr>
        <w:t>(</w:t>
      </w:r>
      <w:r w:rsidR="00FA2830" w:rsidRPr="00AE5D98">
        <w:rPr>
          <w:rStyle w:val="Strong"/>
          <w:b w:val="0"/>
          <w:lang w:val="tr-TR"/>
        </w:rPr>
        <w:t>c)</w:t>
      </w:r>
      <w:r w:rsidR="00FA2830" w:rsidRPr="00591325">
        <w:rPr>
          <w:rStyle w:val="Strong"/>
          <w:lang w:val="tr-TR"/>
        </w:rPr>
        <w:t xml:space="preserve"> </w:t>
      </w:r>
      <w:r w:rsidR="005A0958" w:rsidRPr="00591325">
        <w:rPr>
          <w:rStyle w:val="Strong"/>
          <w:lang w:val="tr-TR"/>
        </w:rPr>
        <w:t>III. Boyut</w:t>
      </w:r>
      <w:r w:rsidR="005A0958" w:rsidRPr="00591325">
        <w:rPr>
          <w:lang w:val="tr-TR"/>
        </w:rPr>
        <w:t xml:space="preserve">: Proje Çıktılarının Ekonomik Yarara ve Ulusal Kazanıma </w:t>
      </w:r>
      <w:proofErr w:type="spellStart"/>
      <w:r w:rsidR="005A0958" w:rsidRPr="00591325">
        <w:rPr>
          <w:lang w:val="tr-TR"/>
        </w:rPr>
        <w:t>Dönüşebilirliği</w:t>
      </w:r>
      <w:proofErr w:type="spellEnd"/>
    </w:p>
    <w:p w:rsidR="005A0958" w:rsidRPr="00591325" w:rsidRDefault="006824B2" w:rsidP="00883C80">
      <w:pPr>
        <w:pStyle w:val="NormalWeb"/>
        <w:spacing w:before="0" w:after="0"/>
        <w:ind w:left="426" w:hanging="426"/>
        <w:jc w:val="both"/>
        <w:rPr>
          <w:lang w:val="tr-TR"/>
        </w:rPr>
      </w:pPr>
      <w:r w:rsidRPr="00591325">
        <w:rPr>
          <w:lang w:val="tr-TR"/>
        </w:rPr>
        <w:t xml:space="preserve">(2) </w:t>
      </w:r>
      <w:r w:rsidR="005A0958" w:rsidRPr="00591325">
        <w:rPr>
          <w:lang w:val="tr-TR"/>
        </w:rPr>
        <w:t>Uygulayıcı Kuruluşlar alfabetik olarak sıralanan</w:t>
      </w:r>
      <w:r w:rsidR="005B0C56" w:rsidRPr="00591325">
        <w:rPr>
          <w:lang w:val="tr-TR"/>
        </w:rPr>
        <w:t xml:space="preserve"> </w:t>
      </w:r>
      <w:r w:rsidR="00BC6443" w:rsidRPr="00591325">
        <w:rPr>
          <w:lang w:val="tr-TR"/>
        </w:rPr>
        <w:t>2</w:t>
      </w:r>
      <w:r w:rsidR="005A0958" w:rsidRPr="004C7265">
        <w:rPr>
          <w:lang w:val="tr-TR"/>
        </w:rPr>
        <w:t xml:space="preserve"> tematik alanda iş</w:t>
      </w:r>
      <w:r w:rsidR="005A0958" w:rsidRPr="00101B30">
        <w:rPr>
          <w:lang w:val="tr-TR"/>
        </w:rPr>
        <w:t xml:space="preserve"> </w:t>
      </w:r>
      <w:r w:rsidR="005A0958" w:rsidRPr="002622DC">
        <w:rPr>
          <w:lang w:val="tr-TR"/>
        </w:rPr>
        <w:t xml:space="preserve">fikri başvurularını </w:t>
      </w:r>
      <w:r w:rsidR="00BC6443" w:rsidRPr="00B961B7">
        <w:rPr>
          <w:lang w:val="tr-TR"/>
        </w:rPr>
        <w:t>yapabileceklerdir. Bu alanlar kapsamında yer alan alt başlıklar aşağıda belirtilmektedir</w:t>
      </w:r>
      <w:r w:rsidR="005A0958" w:rsidRPr="00B961B7">
        <w:rPr>
          <w:lang w:val="tr-TR"/>
        </w:rPr>
        <w:t xml:space="preserve">: </w:t>
      </w:r>
    </w:p>
    <w:p w:rsidR="005A0958" w:rsidRPr="00591325" w:rsidRDefault="00AE5D98" w:rsidP="00883C80">
      <w:pPr>
        <w:pStyle w:val="NormalWeb"/>
        <w:spacing w:before="0" w:beforeAutospacing="0" w:after="0" w:afterAutospacing="0"/>
        <w:ind w:left="851" w:hanging="425"/>
        <w:jc w:val="both"/>
        <w:rPr>
          <w:lang w:val="tr-TR"/>
        </w:rPr>
      </w:pPr>
      <w:r>
        <w:rPr>
          <w:lang w:val="tr-TR"/>
        </w:rPr>
        <w:t>(</w:t>
      </w:r>
      <w:r w:rsidR="006824B2" w:rsidRPr="00591325">
        <w:rPr>
          <w:lang w:val="tr-TR"/>
        </w:rPr>
        <w:t xml:space="preserve">a) </w:t>
      </w:r>
      <w:r w:rsidR="005A0958" w:rsidRPr="00591325">
        <w:rPr>
          <w:lang w:val="tr-TR"/>
        </w:rPr>
        <w:t>Akıllı Üretim Sistemleri: Endüstriyel Bilişim, Katmanlı/Hızlı Üretim, Ma</w:t>
      </w:r>
      <w:r w:rsidR="00BC6443" w:rsidRPr="00591325">
        <w:rPr>
          <w:lang w:val="tr-TR"/>
        </w:rPr>
        <w:t>kina İmalat, Otomasyon, Robotik ile</w:t>
      </w:r>
      <w:r w:rsidR="005A0958" w:rsidRPr="00591325">
        <w:rPr>
          <w:lang w:val="tr-TR"/>
        </w:rPr>
        <w:t xml:space="preserve"> Yü</w:t>
      </w:r>
      <w:r w:rsidR="00BC6443" w:rsidRPr="00591325">
        <w:rPr>
          <w:lang w:val="tr-TR"/>
        </w:rPr>
        <w:t>ksek Performanslı Malzemeler.</w:t>
      </w:r>
    </w:p>
    <w:p w:rsidR="005A0958" w:rsidRPr="003C69C3" w:rsidRDefault="005A0958" w:rsidP="00AE5D98">
      <w:pPr>
        <w:spacing w:after="0" w:line="240" w:lineRule="auto"/>
        <w:ind w:left="426"/>
        <w:jc w:val="both"/>
        <w:rPr>
          <w:sz w:val="24"/>
          <w:szCs w:val="24"/>
          <w:lang w:val="tr-TR"/>
        </w:rPr>
      </w:pPr>
    </w:p>
    <w:p w:rsidR="00062177" w:rsidRPr="00591325" w:rsidRDefault="00AE5D98" w:rsidP="00883C80">
      <w:pPr>
        <w:pStyle w:val="NormalWeb"/>
        <w:spacing w:before="0" w:beforeAutospacing="0" w:after="0" w:afterAutospacing="0"/>
        <w:ind w:left="709" w:hanging="283"/>
        <w:jc w:val="both"/>
        <w:rPr>
          <w:lang w:val="tr-TR"/>
        </w:rPr>
      </w:pPr>
      <w:r>
        <w:rPr>
          <w:lang w:val="tr-TR"/>
        </w:rPr>
        <w:t>(</w:t>
      </w:r>
      <w:r w:rsidR="006824B2" w:rsidRPr="00591325">
        <w:rPr>
          <w:lang w:val="tr-TR"/>
        </w:rPr>
        <w:t xml:space="preserve">b) </w:t>
      </w:r>
      <w:r w:rsidR="005A0958" w:rsidRPr="00591325">
        <w:rPr>
          <w:lang w:val="tr-TR"/>
        </w:rPr>
        <w:t>İletişim</w:t>
      </w:r>
      <w:r w:rsidR="00BC6443" w:rsidRPr="00591325">
        <w:rPr>
          <w:lang w:val="tr-TR"/>
        </w:rPr>
        <w:t xml:space="preserve"> (Haberleşme)</w:t>
      </w:r>
      <w:r w:rsidR="005A0958" w:rsidRPr="004C7265">
        <w:rPr>
          <w:lang w:val="tr-TR"/>
        </w:rPr>
        <w:t xml:space="preserve"> ve Sayısal Dönüşüm</w:t>
      </w:r>
      <w:r w:rsidR="005A0958" w:rsidRPr="00101B30">
        <w:rPr>
          <w:lang w:val="tr-TR"/>
        </w:rPr>
        <w:t xml:space="preserve">: </w:t>
      </w:r>
      <w:r w:rsidR="005A0958" w:rsidRPr="002622DC">
        <w:rPr>
          <w:lang w:val="tr-TR"/>
        </w:rPr>
        <w:t>Bilgi Güvenliği, Bulut Bilişim, Büyük Veri,</w:t>
      </w:r>
      <w:r w:rsidR="00C63A8C">
        <w:rPr>
          <w:lang w:val="tr-TR"/>
        </w:rPr>
        <w:t xml:space="preserve"> Veri Madenciliği,</w:t>
      </w:r>
      <w:r w:rsidR="005A0958" w:rsidRPr="002622DC">
        <w:rPr>
          <w:lang w:val="tr-TR"/>
        </w:rPr>
        <w:t xml:space="preserve"> Eğitim, Elektronik Sistemler, Giyilebilir Teknolojiler, </w:t>
      </w:r>
      <w:r w:rsidR="00A159CB">
        <w:rPr>
          <w:lang w:val="tr-TR"/>
        </w:rPr>
        <w:t>Nesnelerin İnterneti (</w:t>
      </w:r>
      <w:r w:rsidR="005A0958" w:rsidRPr="002622DC">
        <w:rPr>
          <w:lang w:val="tr-TR"/>
        </w:rPr>
        <w:t>IOT</w:t>
      </w:r>
      <w:r w:rsidR="00A159CB">
        <w:rPr>
          <w:lang w:val="tr-TR"/>
        </w:rPr>
        <w:t>)</w:t>
      </w:r>
      <w:r w:rsidR="005A0958" w:rsidRPr="002622DC">
        <w:rPr>
          <w:lang w:val="tr-TR"/>
        </w:rPr>
        <w:t>, İletişim, Ölçme-Test-Analiz, Karar Destek Yazılımları</w:t>
      </w:r>
      <w:r w:rsidR="005A0958" w:rsidRPr="00B961B7">
        <w:rPr>
          <w:lang w:val="tr-TR"/>
        </w:rPr>
        <w:t>, Mobil Uygulamalar, Sanal/Artırılmış Gerçeklik, Ses/</w:t>
      </w:r>
      <w:r w:rsidR="005A0958" w:rsidRPr="00591325">
        <w:rPr>
          <w:lang w:val="tr-TR"/>
        </w:rPr>
        <w:t>Görüntü/Metin İşleme, Turizm Teknolojileri,</w:t>
      </w:r>
      <w:r w:rsidR="00EB3460" w:rsidRPr="00591325">
        <w:rPr>
          <w:lang w:val="tr-TR"/>
        </w:rPr>
        <w:t xml:space="preserve"> E-sağlık,</w:t>
      </w:r>
      <w:r w:rsidR="005A0958" w:rsidRPr="00591325">
        <w:rPr>
          <w:lang w:val="tr-TR"/>
        </w:rPr>
        <w:t xml:space="preserve"> Web Uygulamaları, </w:t>
      </w:r>
      <w:r w:rsidR="00BC6443" w:rsidRPr="00591325">
        <w:rPr>
          <w:lang w:val="tr-TR"/>
        </w:rPr>
        <w:t xml:space="preserve">Yapay </w:t>
      </w:r>
      <w:proofErr w:type="gramStart"/>
      <w:r w:rsidR="00BC6443" w:rsidRPr="00591325">
        <w:rPr>
          <w:lang w:val="tr-TR"/>
        </w:rPr>
        <w:t>Zeka</w:t>
      </w:r>
      <w:proofErr w:type="gramEnd"/>
      <w:r w:rsidR="00BC6443" w:rsidRPr="00591325">
        <w:rPr>
          <w:lang w:val="tr-TR"/>
        </w:rPr>
        <w:t xml:space="preserve">, </w:t>
      </w:r>
      <w:r w:rsidR="00C12610" w:rsidRPr="00591325">
        <w:rPr>
          <w:lang w:val="tr-TR"/>
        </w:rPr>
        <w:t xml:space="preserve">Akıllı Ulaşım, </w:t>
      </w:r>
      <w:r w:rsidR="00BC6443" w:rsidRPr="00591325">
        <w:rPr>
          <w:lang w:val="tr-TR"/>
        </w:rPr>
        <w:t>Akıllı Şehirler ile</w:t>
      </w:r>
      <w:r w:rsidR="00EB3460" w:rsidRPr="00591325">
        <w:rPr>
          <w:lang w:val="tr-TR"/>
        </w:rPr>
        <w:t xml:space="preserve"> </w:t>
      </w:r>
      <w:r w:rsidR="00C12610" w:rsidRPr="00591325">
        <w:rPr>
          <w:lang w:val="tr-TR"/>
        </w:rPr>
        <w:t>Akıllı Binalar (</w:t>
      </w:r>
      <w:r w:rsidR="00BC6443" w:rsidRPr="00591325">
        <w:rPr>
          <w:lang w:val="tr-TR"/>
        </w:rPr>
        <w:t>haberleşme altyapısı açısından).</w:t>
      </w:r>
      <w:r w:rsidR="00C12610" w:rsidRPr="00591325">
        <w:rPr>
          <w:i/>
          <w:u w:val="single"/>
          <w:lang w:val="tr-TR"/>
        </w:rPr>
        <w:t xml:space="preserve"> </w:t>
      </w:r>
    </w:p>
    <w:p w:rsidR="00062177" w:rsidRPr="00591325" w:rsidRDefault="00062177" w:rsidP="00AE5D98">
      <w:pPr>
        <w:shd w:val="clear" w:color="auto" w:fill="FFFFFF"/>
        <w:spacing w:after="0" w:line="240" w:lineRule="auto"/>
        <w:ind w:left="426"/>
        <w:jc w:val="both"/>
        <w:textAlignment w:val="baseline"/>
        <w:rPr>
          <w:rFonts w:ascii="Times New Roman" w:eastAsia="Times New Roman" w:hAnsi="Times New Roman" w:cs="Times New Roman"/>
          <w:b/>
          <w:sz w:val="24"/>
          <w:szCs w:val="24"/>
          <w:lang w:eastAsia="tr-TR"/>
        </w:rPr>
      </w:pPr>
    </w:p>
    <w:p w:rsidR="006824B2" w:rsidRPr="00591325" w:rsidRDefault="006824B2" w:rsidP="00062177">
      <w:pPr>
        <w:shd w:val="clear" w:color="auto" w:fill="FFFFFF"/>
        <w:spacing w:after="0" w:line="240" w:lineRule="auto"/>
        <w:jc w:val="both"/>
        <w:textAlignment w:val="baseline"/>
        <w:rPr>
          <w:rFonts w:ascii="Times New Roman" w:eastAsia="Times New Roman" w:hAnsi="Times New Roman" w:cs="Times New Roman"/>
          <w:sz w:val="24"/>
          <w:szCs w:val="24"/>
          <w:lang w:val="tr-TR" w:eastAsia="tr-TR"/>
        </w:rPr>
      </w:pPr>
    </w:p>
    <w:p w:rsidR="00062177" w:rsidRPr="003C69C3" w:rsidRDefault="00062177" w:rsidP="00AE5D98">
      <w:pPr>
        <w:pStyle w:val="ListParagraph"/>
        <w:numPr>
          <w:ilvl w:val="0"/>
          <w:numId w:val="10"/>
        </w:numPr>
        <w:shd w:val="clear" w:color="auto" w:fill="FFFFFF"/>
        <w:spacing w:after="0" w:line="240" w:lineRule="auto"/>
        <w:ind w:left="426"/>
        <w:jc w:val="both"/>
        <w:textAlignment w:val="baseline"/>
        <w:rPr>
          <w:rFonts w:ascii="Times New Roman" w:eastAsia="Times New Roman" w:hAnsi="Times New Roman" w:cs="Times New Roman"/>
          <w:sz w:val="24"/>
          <w:szCs w:val="24"/>
          <w:lang w:val="tr-TR" w:eastAsia="tr-TR"/>
        </w:rPr>
      </w:pPr>
      <w:r w:rsidRPr="003C69C3">
        <w:rPr>
          <w:rFonts w:ascii="Times New Roman" w:eastAsia="Times New Roman" w:hAnsi="Times New Roman" w:cs="Times New Roman"/>
          <w:sz w:val="24"/>
          <w:szCs w:val="24"/>
          <w:lang w:val="tr-TR" w:eastAsia="tr-TR"/>
        </w:rPr>
        <w:t xml:space="preserve">Yukarıda belirtilen konular ışığında hazırlanacak projeler iki aşama üzerinden değerlendirilecektir: </w:t>
      </w:r>
    </w:p>
    <w:p w:rsidR="00062177" w:rsidRPr="00591325" w:rsidRDefault="00062177" w:rsidP="00062177">
      <w:pPr>
        <w:shd w:val="clear" w:color="auto" w:fill="FFFFFF"/>
        <w:spacing w:after="0" w:line="240" w:lineRule="auto"/>
        <w:jc w:val="both"/>
        <w:textAlignment w:val="baseline"/>
        <w:rPr>
          <w:rFonts w:ascii="Times New Roman" w:eastAsia="Times New Roman" w:hAnsi="Times New Roman" w:cs="Times New Roman"/>
          <w:b/>
          <w:sz w:val="24"/>
          <w:szCs w:val="24"/>
          <w:lang w:val="tr-TR" w:eastAsia="tr-TR"/>
        </w:rPr>
      </w:pPr>
    </w:p>
    <w:p w:rsidR="00062177" w:rsidRPr="00CE6FED" w:rsidRDefault="00062177" w:rsidP="00CE6FED">
      <w:pPr>
        <w:pStyle w:val="ListParagraph"/>
        <w:numPr>
          <w:ilvl w:val="0"/>
          <w:numId w:val="14"/>
        </w:numPr>
        <w:shd w:val="clear" w:color="auto" w:fill="FFFFFF"/>
        <w:spacing w:after="0" w:line="240" w:lineRule="auto"/>
        <w:jc w:val="both"/>
        <w:textAlignment w:val="baseline"/>
        <w:rPr>
          <w:rFonts w:ascii="Times New Roman" w:eastAsia="Times New Roman" w:hAnsi="Times New Roman" w:cs="Times New Roman"/>
          <w:sz w:val="24"/>
          <w:szCs w:val="24"/>
          <w:lang w:val="tr-TR" w:eastAsia="tr-TR"/>
        </w:rPr>
      </w:pPr>
      <w:r w:rsidRPr="00CE6FED">
        <w:rPr>
          <w:rFonts w:ascii="Times New Roman" w:eastAsia="Times New Roman" w:hAnsi="Times New Roman" w:cs="Times New Roman"/>
          <w:b/>
          <w:sz w:val="24"/>
          <w:szCs w:val="24"/>
          <w:u w:val="single"/>
          <w:lang w:val="tr-TR" w:eastAsia="tr-TR"/>
        </w:rPr>
        <w:t>Aşama 1;</w:t>
      </w:r>
      <w:r w:rsidRPr="00CE6FED">
        <w:rPr>
          <w:rFonts w:ascii="Times New Roman" w:eastAsia="Times New Roman" w:hAnsi="Times New Roman" w:cs="Times New Roman"/>
          <w:sz w:val="24"/>
          <w:szCs w:val="24"/>
          <w:lang w:val="tr-TR" w:eastAsia="tr-TR"/>
        </w:rPr>
        <w:t xml:space="preserve"> Adayların, iş fikirlerini geliştirmek, proje haline getirmek ve başarılı bir iş planına dönüştürmek için eğitim, rehberlik, kuluçka, yazılım veya teçhizat vb. hizmetleri alabilmesi için </w:t>
      </w:r>
      <w:r w:rsidR="006824B2" w:rsidRPr="00CE6FED">
        <w:rPr>
          <w:rFonts w:ascii="Times New Roman" w:eastAsia="Times New Roman" w:hAnsi="Times New Roman" w:cs="Times New Roman"/>
          <w:sz w:val="24"/>
          <w:szCs w:val="24"/>
          <w:lang w:val="tr-TR" w:eastAsia="tr-TR"/>
        </w:rPr>
        <w:t xml:space="preserve">Ek 1’de bulunan Aşama 1 Proje Başvuru Dokümanı ile istenen bilgilerle birlikte </w:t>
      </w:r>
      <w:r w:rsidRPr="00CE6FED">
        <w:rPr>
          <w:rFonts w:ascii="Times New Roman" w:eastAsia="Times New Roman" w:hAnsi="Times New Roman" w:cs="Times New Roman"/>
          <w:sz w:val="24"/>
          <w:szCs w:val="24"/>
          <w:lang w:val="tr-TR" w:eastAsia="tr-TR"/>
        </w:rPr>
        <w:t>başvurabileceği bir programdır. İş fikrinin iş planına dönüşmesi sürecinde fikrin ticari açıdan</w:t>
      </w:r>
      <w:r w:rsidR="00A9428B" w:rsidRPr="00CE6FED">
        <w:rPr>
          <w:rFonts w:ascii="Times New Roman" w:eastAsia="Times New Roman" w:hAnsi="Times New Roman" w:cs="Times New Roman"/>
          <w:sz w:val="24"/>
          <w:szCs w:val="24"/>
          <w:lang w:val="tr-TR" w:eastAsia="tr-TR"/>
        </w:rPr>
        <w:t xml:space="preserve"> değerinin</w:t>
      </w:r>
      <w:r w:rsidRPr="00CE6FED">
        <w:rPr>
          <w:rFonts w:ascii="Times New Roman" w:eastAsia="Times New Roman" w:hAnsi="Times New Roman" w:cs="Times New Roman"/>
          <w:sz w:val="24"/>
          <w:szCs w:val="24"/>
          <w:lang w:val="tr-TR" w:eastAsia="tr-TR"/>
        </w:rPr>
        <w:t xml:space="preserve"> </w:t>
      </w:r>
      <w:r w:rsidR="00A9428B" w:rsidRPr="00CE6FED">
        <w:rPr>
          <w:rFonts w:ascii="Times New Roman" w:eastAsia="Times New Roman" w:hAnsi="Times New Roman" w:cs="Times New Roman"/>
          <w:sz w:val="24"/>
          <w:szCs w:val="24"/>
          <w:lang w:val="tr-TR" w:eastAsia="tr-TR"/>
        </w:rPr>
        <w:t xml:space="preserve">oluşabileceğinin </w:t>
      </w:r>
      <w:r w:rsidRPr="00CE6FED">
        <w:rPr>
          <w:rFonts w:ascii="Times New Roman" w:eastAsia="Times New Roman" w:hAnsi="Times New Roman" w:cs="Times New Roman"/>
          <w:sz w:val="24"/>
          <w:szCs w:val="24"/>
          <w:lang w:val="tr-TR" w:eastAsia="tr-TR"/>
        </w:rPr>
        <w:t>doğrulanması çalışmalarının yürütüldüğü aşamadır.</w:t>
      </w:r>
    </w:p>
    <w:p w:rsidR="00EE4DBF" w:rsidRPr="00591325" w:rsidRDefault="00EE4DBF" w:rsidP="00AE5D98">
      <w:pPr>
        <w:shd w:val="clear" w:color="auto" w:fill="FFFFFF"/>
        <w:spacing w:after="0" w:line="240" w:lineRule="auto"/>
        <w:ind w:left="709"/>
        <w:jc w:val="both"/>
        <w:textAlignment w:val="baseline"/>
        <w:rPr>
          <w:rFonts w:ascii="Times New Roman" w:eastAsia="Times New Roman" w:hAnsi="Times New Roman" w:cs="Times New Roman"/>
          <w:color w:val="000000" w:themeColor="text1"/>
          <w:sz w:val="24"/>
          <w:szCs w:val="24"/>
          <w:lang w:eastAsia="tr-TR"/>
        </w:rPr>
      </w:pPr>
      <w:r w:rsidRPr="00591325">
        <w:rPr>
          <w:rFonts w:ascii="Times New Roman" w:eastAsia="Times New Roman" w:hAnsi="Times New Roman" w:cs="Times New Roman"/>
          <w:color w:val="000000" w:themeColor="text1"/>
          <w:sz w:val="24"/>
          <w:szCs w:val="24"/>
          <w:lang w:val="tr-TR" w:eastAsia="tr-TR"/>
        </w:rPr>
        <w:t>Aşama 1’de desteklenmesi uygun bulunan Projeler, onaylanan iş planları çerçevesinde 2. Aşamaya geçebilecektir.</w:t>
      </w:r>
    </w:p>
    <w:p w:rsidR="00062177" w:rsidRPr="00591325" w:rsidRDefault="00062177" w:rsidP="00062177">
      <w:pPr>
        <w:shd w:val="clear" w:color="auto" w:fill="FFFFFF"/>
        <w:spacing w:after="0" w:line="240" w:lineRule="auto"/>
        <w:jc w:val="both"/>
        <w:textAlignment w:val="baseline"/>
        <w:rPr>
          <w:rFonts w:ascii="Times New Roman" w:eastAsia="Times New Roman" w:hAnsi="Times New Roman" w:cs="Times New Roman"/>
          <w:sz w:val="24"/>
          <w:szCs w:val="24"/>
          <w:lang w:val="tr-TR" w:eastAsia="tr-TR"/>
        </w:rPr>
      </w:pPr>
    </w:p>
    <w:p w:rsidR="00883C80" w:rsidRDefault="00062177" w:rsidP="00883C80">
      <w:pPr>
        <w:pStyle w:val="ListParagraph"/>
        <w:numPr>
          <w:ilvl w:val="0"/>
          <w:numId w:val="14"/>
        </w:numPr>
        <w:shd w:val="clear" w:color="auto" w:fill="FFFFFF"/>
        <w:spacing w:after="0" w:line="240" w:lineRule="auto"/>
        <w:jc w:val="both"/>
        <w:textAlignment w:val="baseline"/>
        <w:rPr>
          <w:rFonts w:ascii="Times New Roman" w:eastAsia="Times New Roman" w:hAnsi="Times New Roman" w:cs="Times New Roman"/>
          <w:sz w:val="24"/>
          <w:szCs w:val="24"/>
          <w:lang w:val="tr-TR" w:eastAsia="tr-TR"/>
        </w:rPr>
      </w:pPr>
      <w:r w:rsidRPr="004D4A9B">
        <w:rPr>
          <w:rFonts w:ascii="Times New Roman" w:eastAsia="Times New Roman" w:hAnsi="Times New Roman" w:cs="Times New Roman"/>
          <w:b/>
          <w:sz w:val="24"/>
          <w:szCs w:val="24"/>
          <w:u w:val="single"/>
          <w:lang w:val="tr-TR" w:eastAsia="tr-TR"/>
        </w:rPr>
        <w:t>Aşama 2;</w:t>
      </w:r>
      <w:r w:rsidRPr="004D4A9B">
        <w:rPr>
          <w:rFonts w:ascii="Times New Roman" w:eastAsia="Times New Roman" w:hAnsi="Times New Roman" w:cs="Times New Roman"/>
          <w:b/>
          <w:sz w:val="24"/>
          <w:szCs w:val="24"/>
          <w:lang w:val="tr-TR" w:eastAsia="tr-TR"/>
        </w:rPr>
        <w:t xml:space="preserve"> </w:t>
      </w:r>
      <w:r w:rsidRPr="004D4A9B">
        <w:rPr>
          <w:rFonts w:ascii="Times New Roman" w:eastAsia="Times New Roman" w:hAnsi="Times New Roman" w:cs="Times New Roman"/>
          <w:sz w:val="24"/>
          <w:szCs w:val="24"/>
          <w:lang w:val="tr-TR" w:eastAsia="tr-TR"/>
        </w:rPr>
        <w:t>Değerlendirme sonucunda desteklenmesi uygun bulunan iş planları için girişimciden tanımlı bir zaman aralığı içinde</w:t>
      </w:r>
      <w:r w:rsidR="00570DF3" w:rsidRPr="004D4A9B">
        <w:rPr>
          <w:rFonts w:ascii="Times New Roman" w:eastAsia="Times New Roman" w:hAnsi="Times New Roman" w:cs="Times New Roman"/>
          <w:sz w:val="24"/>
          <w:szCs w:val="24"/>
          <w:lang w:val="tr-TR" w:eastAsia="tr-TR"/>
        </w:rPr>
        <w:t xml:space="preserve"> Ek 2’de bulunan İş Planı başvuru dokümanı ile Kuruma başvuru yapılır.</w:t>
      </w:r>
      <w:r w:rsidRPr="004D4A9B">
        <w:rPr>
          <w:rFonts w:ascii="Times New Roman" w:eastAsia="Times New Roman" w:hAnsi="Times New Roman" w:cs="Times New Roman"/>
          <w:sz w:val="24"/>
          <w:szCs w:val="24"/>
          <w:lang w:val="tr-TR" w:eastAsia="tr-TR"/>
        </w:rPr>
        <w:t xml:space="preserve"> </w:t>
      </w:r>
      <w:r w:rsidR="006824B2" w:rsidRPr="004D4A9B">
        <w:rPr>
          <w:rFonts w:ascii="Times New Roman" w:eastAsia="Times New Roman" w:hAnsi="Times New Roman" w:cs="Times New Roman"/>
          <w:sz w:val="24"/>
          <w:szCs w:val="24"/>
          <w:lang w:val="tr-TR" w:eastAsia="tr-TR"/>
        </w:rPr>
        <w:t xml:space="preserve">Kurum </w:t>
      </w:r>
      <w:r w:rsidRPr="004D4A9B">
        <w:rPr>
          <w:rFonts w:ascii="Times New Roman" w:eastAsia="Times New Roman" w:hAnsi="Times New Roman" w:cs="Times New Roman"/>
          <w:sz w:val="24"/>
          <w:szCs w:val="24"/>
          <w:lang w:val="tr-TR" w:eastAsia="tr-TR"/>
        </w:rPr>
        <w:t xml:space="preserve">ile kuruluş arasında sözleşme imzalanmasından sonra kuruluşa teminat alınmaksızın hibe olarak proje desteği ve sermaye desteği sağlanır. </w:t>
      </w:r>
      <w:r w:rsidR="00570DF3" w:rsidRPr="004D4A9B">
        <w:rPr>
          <w:rFonts w:ascii="Times New Roman" w:eastAsia="Times New Roman" w:hAnsi="Times New Roman" w:cs="Times New Roman"/>
          <w:sz w:val="24"/>
          <w:szCs w:val="24"/>
          <w:lang w:val="tr-TR" w:eastAsia="tr-TR"/>
        </w:rPr>
        <w:t>Sözleşme giderleri kuruluş tarafından karşılanır</w:t>
      </w:r>
      <w:r w:rsidR="00570DF3" w:rsidRPr="004D4A9B">
        <w:rPr>
          <w:rFonts w:ascii="Times New Roman" w:eastAsia="Times New Roman" w:hAnsi="Times New Roman" w:cs="Times New Roman"/>
          <w:color w:val="000000"/>
          <w:sz w:val="24"/>
          <w:szCs w:val="24"/>
          <w:lang w:val="tr-TR" w:eastAsia="tr-TR"/>
        </w:rPr>
        <w:t xml:space="preserve">. </w:t>
      </w:r>
      <w:r w:rsidRPr="004D4A9B">
        <w:rPr>
          <w:rFonts w:ascii="Times New Roman" w:eastAsia="Times New Roman" w:hAnsi="Times New Roman" w:cs="Times New Roman"/>
          <w:sz w:val="24"/>
          <w:szCs w:val="24"/>
          <w:lang w:val="tr-TR" w:eastAsia="tr-TR"/>
        </w:rPr>
        <w:t xml:space="preserve">Sermaye desteği ile kuruluşun iş planı çerçevesinde gerçekleştireceği kavramsal tasarım, teknik ve ekonomik fizibilite, teknolojik geliştirme (ticari prototip, </w:t>
      </w:r>
      <w:proofErr w:type="spellStart"/>
      <w:r w:rsidRPr="004D4A9B">
        <w:rPr>
          <w:rFonts w:ascii="Times New Roman" w:eastAsia="Times New Roman" w:hAnsi="Times New Roman" w:cs="Times New Roman"/>
          <w:sz w:val="24"/>
          <w:szCs w:val="24"/>
          <w:lang w:val="tr-TR" w:eastAsia="tr-TR"/>
        </w:rPr>
        <w:t>demo</w:t>
      </w:r>
      <w:proofErr w:type="spellEnd"/>
      <w:r w:rsidRPr="004D4A9B">
        <w:rPr>
          <w:rFonts w:ascii="Times New Roman" w:eastAsia="Times New Roman" w:hAnsi="Times New Roman" w:cs="Times New Roman"/>
          <w:sz w:val="24"/>
          <w:szCs w:val="24"/>
          <w:lang w:val="tr-TR" w:eastAsia="tr-TR"/>
        </w:rPr>
        <w:t xml:space="preserve">, benzetim, yazılım algoritması vb.) faaliyetleri ve bu </w:t>
      </w:r>
    </w:p>
    <w:p w:rsidR="00062177" w:rsidRPr="004D4A9B" w:rsidRDefault="00062177" w:rsidP="00883C80">
      <w:pPr>
        <w:pStyle w:val="ListParagraph"/>
        <w:shd w:val="clear" w:color="auto" w:fill="FFFFFF"/>
        <w:spacing w:after="0" w:line="240" w:lineRule="auto"/>
        <w:jc w:val="both"/>
        <w:textAlignment w:val="baseline"/>
        <w:rPr>
          <w:rFonts w:ascii="Times New Roman" w:eastAsia="Times New Roman" w:hAnsi="Times New Roman" w:cs="Times New Roman"/>
          <w:sz w:val="24"/>
          <w:szCs w:val="24"/>
          <w:lang w:val="tr-TR" w:eastAsia="tr-TR"/>
        </w:rPr>
      </w:pPr>
      <w:proofErr w:type="gramStart"/>
      <w:r w:rsidRPr="004D4A9B">
        <w:rPr>
          <w:rFonts w:ascii="Times New Roman" w:eastAsia="Times New Roman" w:hAnsi="Times New Roman" w:cs="Times New Roman"/>
          <w:sz w:val="24"/>
          <w:szCs w:val="24"/>
          <w:lang w:val="tr-TR" w:eastAsia="tr-TR"/>
        </w:rPr>
        <w:t>faaliyetler</w:t>
      </w:r>
      <w:proofErr w:type="gramEnd"/>
      <w:r w:rsidRPr="004D4A9B">
        <w:rPr>
          <w:rFonts w:ascii="Times New Roman" w:eastAsia="Times New Roman" w:hAnsi="Times New Roman" w:cs="Times New Roman"/>
          <w:sz w:val="24"/>
          <w:szCs w:val="24"/>
          <w:lang w:val="tr-TR" w:eastAsia="tr-TR"/>
        </w:rPr>
        <w:t xml:space="preserve"> sonucu elde edilen çıktıların ticari değere dönüştürülmesi çalışmaları Aşama 2 dahilindedir.</w:t>
      </w:r>
    </w:p>
    <w:p w:rsidR="00C1467C" w:rsidRPr="00591325" w:rsidRDefault="00C1467C" w:rsidP="00062177">
      <w:pPr>
        <w:shd w:val="clear" w:color="auto" w:fill="FFFFFF"/>
        <w:spacing w:after="0" w:line="240" w:lineRule="auto"/>
        <w:jc w:val="both"/>
        <w:textAlignment w:val="baseline"/>
        <w:rPr>
          <w:rFonts w:ascii="Times New Roman" w:eastAsia="Times New Roman" w:hAnsi="Times New Roman" w:cs="Times New Roman"/>
          <w:sz w:val="24"/>
          <w:szCs w:val="24"/>
          <w:lang w:val="tr-TR" w:eastAsia="tr-TR"/>
        </w:rPr>
      </w:pPr>
    </w:p>
    <w:p w:rsidR="00062177" w:rsidRPr="003C69C3" w:rsidRDefault="00883C80" w:rsidP="00883C80">
      <w:pPr>
        <w:pStyle w:val="NormalWeb"/>
        <w:numPr>
          <w:ilvl w:val="0"/>
          <w:numId w:val="14"/>
        </w:numPr>
        <w:shd w:val="clear" w:color="auto" w:fill="FFFFFF"/>
        <w:spacing w:before="0" w:beforeAutospacing="0" w:after="0" w:afterAutospacing="0"/>
        <w:ind w:left="709" w:hanging="283"/>
        <w:jc w:val="both"/>
        <w:textAlignment w:val="baseline"/>
        <w:rPr>
          <w:b/>
          <w:i/>
          <w:color w:val="FF0000"/>
          <w:lang w:val="tr-TR"/>
        </w:rPr>
      </w:pPr>
      <w:r>
        <w:rPr>
          <w:color w:val="000000" w:themeColor="text1"/>
          <w:lang w:val="tr-TR"/>
        </w:rPr>
        <w:t xml:space="preserve"> </w:t>
      </w:r>
      <w:r w:rsidR="00611BC7" w:rsidRPr="00C43178">
        <w:rPr>
          <w:color w:val="000000" w:themeColor="text1"/>
          <w:lang w:val="tr-TR"/>
        </w:rPr>
        <w:t xml:space="preserve">Program kapsamında desteklenen projeler geri ödemesiz (hibe) olarak desteklenir. </w:t>
      </w:r>
      <w:r w:rsidR="00F72AD5" w:rsidRPr="00AE5D98">
        <w:rPr>
          <w:lang w:val="tr-TR" w:eastAsia="tr-TR"/>
        </w:rPr>
        <w:t>Kuruluşlara, ilgili destek programları kapsamında desteklenen projelerini</w:t>
      </w:r>
      <w:r w:rsidR="00F72AD5" w:rsidRPr="003C69C3">
        <w:rPr>
          <w:color w:val="000000" w:themeColor="text1"/>
          <w:lang w:val="tr-TR"/>
        </w:rPr>
        <w:t xml:space="preserve"> gerçekleştirebilmeleri amacıyla, projenin tahmini ödeme planı çerçevesinde </w:t>
      </w:r>
      <w:r w:rsidR="00F72AD5" w:rsidRPr="00591325">
        <w:rPr>
          <w:color w:val="000000" w:themeColor="text1"/>
          <w:lang w:val="tr-TR"/>
        </w:rPr>
        <w:t xml:space="preserve">Kurum </w:t>
      </w:r>
      <w:r w:rsidR="00F72AD5" w:rsidRPr="003C69C3">
        <w:rPr>
          <w:color w:val="000000" w:themeColor="text1"/>
          <w:lang w:val="tr-TR"/>
        </w:rPr>
        <w:t>bütçesine gider kaydedilmek suretiyle projeye ilişkin tutarların kuruluş hesaplarına transfer işlemi</w:t>
      </w:r>
      <w:r w:rsidR="00F72AD5" w:rsidRPr="00591325">
        <w:rPr>
          <w:color w:val="000000" w:themeColor="text1"/>
          <w:lang w:val="tr-TR"/>
        </w:rPr>
        <w:t xml:space="preserve"> </w:t>
      </w:r>
      <w:r w:rsidR="00F72AD5" w:rsidRPr="003C69C3">
        <w:rPr>
          <w:color w:val="000000" w:themeColor="text1"/>
          <w:lang w:val="tr-TR"/>
        </w:rPr>
        <w:t>yapılabilir</w:t>
      </w:r>
      <w:r w:rsidR="00F72AD5" w:rsidRPr="003C69C3">
        <w:rPr>
          <w:color w:val="000000"/>
          <w:lang w:val="tr-TR" w:eastAsia="tr-TR"/>
        </w:rPr>
        <w:t xml:space="preserve">. </w:t>
      </w:r>
      <w:r w:rsidR="00611BC7" w:rsidRPr="00591325">
        <w:rPr>
          <w:color w:val="000000" w:themeColor="text1"/>
          <w:lang w:val="tr-TR" w:eastAsia="tr-TR"/>
        </w:rPr>
        <w:t xml:space="preserve">Destek süresi üst sınırı, süre uzatımı dâhil 6 ayı geçmemek kaydıyla çağrı </w:t>
      </w:r>
      <w:r w:rsidR="00E7197A" w:rsidRPr="00EA3A3C">
        <w:rPr>
          <w:color w:val="000000" w:themeColor="text1"/>
          <w:lang w:val="tr-TR" w:eastAsia="tr-TR"/>
        </w:rPr>
        <w:t>duyurusunda belirtilir</w:t>
      </w:r>
      <w:r w:rsidR="00611BC7" w:rsidRPr="00EA3A3C">
        <w:rPr>
          <w:color w:val="000000" w:themeColor="text1"/>
          <w:lang w:val="tr-TR" w:eastAsia="tr-TR"/>
        </w:rPr>
        <w:t xml:space="preserve">. </w:t>
      </w:r>
      <w:r w:rsidR="00E7197A" w:rsidRPr="00842879">
        <w:rPr>
          <w:color w:val="000000" w:themeColor="text1"/>
          <w:lang w:val="tr-TR" w:eastAsia="tr-TR"/>
        </w:rPr>
        <w:t>Proje bütçesi detayları</w:t>
      </w:r>
      <w:r w:rsidR="00611BC7" w:rsidRPr="00842879">
        <w:rPr>
          <w:color w:val="000000" w:themeColor="text1"/>
          <w:lang w:val="tr-TR" w:eastAsia="tr-TR"/>
        </w:rPr>
        <w:t xml:space="preserve"> </w:t>
      </w:r>
      <w:r w:rsidR="00842879" w:rsidRPr="00842879">
        <w:rPr>
          <w:color w:val="000000" w:themeColor="text1"/>
          <w:lang w:val="tr-TR" w:eastAsia="tr-TR"/>
        </w:rPr>
        <w:t>projede</w:t>
      </w:r>
      <w:r w:rsidR="00611BC7" w:rsidRPr="00842879">
        <w:rPr>
          <w:color w:val="000000" w:themeColor="text1"/>
          <w:lang w:val="tr-TR" w:eastAsia="tr-TR"/>
        </w:rPr>
        <w:t xml:space="preserve"> belirtilmektedir</w:t>
      </w:r>
      <w:r w:rsidR="00611BC7" w:rsidRPr="00EA3A3C">
        <w:rPr>
          <w:color w:val="000000" w:themeColor="text1"/>
          <w:lang w:val="tr-TR"/>
        </w:rPr>
        <w:t>.</w:t>
      </w:r>
      <w:r w:rsidR="004F7B74" w:rsidRPr="00EA3A3C">
        <w:rPr>
          <w:color w:val="000000" w:themeColor="text1"/>
          <w:lang w:val="tr-TR"/>
        </w:rPr>
        <w:t xml:space="preserve"> Proje ikinci aşaması değerlendirmeleri </w:t>
      </w:r>
      <w:r w:rsidR="004F7B74" w:rsidRPr="004C7265">
        <w:rPr>
          <w:color w:val="000000" w:themeColor="text1"/>
          <w:lang w:val="tr-TR"/>
        </w:rPr>
        <w:t>birinci a</w:t>
      </w:r>
      <w:r w:rsidR="00A80750" w:rsidRPr="002622DC">
        <w:rPr>
          <w:color w:val="000000" w:themeColor="text1"/>
          <w:lang w:val="tr-TR"/>
        </w:rPr>
        <w:t xml:space="preserve">şama değerlendiricileri ile </w:t>
      </w:r>
      <w:r w:rsidR="00570DF3" w:rsidRPr="002622DC">
        <w:rPr>
          <w:color w:val="000000" w:themeColor="text1"/>
          <w:lang w:val="tr-TR"/>
        </w:rPr>
        <w:t>Kurum Yönetim Kurulu</w:t>
      </w:r>
      <w:r w:rsidR="00A9428B">
        <w:rPr>
          <w:color w:val="000000" w:themeColor="text1"/>
          <w:lang w:val="tr-TR"/>
        </w:rPr>
        <w:t xml:space="preserve"> </w:t>
      </w:r>
      <w:r w:rsidR="00A80750" w:rsidRPr="00B961B7">
        <w:rPr>
          <w:color w:val="000000" w:themeColor="text1"/>
          <w:lang w:val="tr-TR"/>
        </w:rPr>
        <w:t xml:space="preserve">ortak kararı ile </w:t>
      </w:r>
      <w:r w:rsidR="004F7B74" w:rsidRPr="00B961B7">
        <w:rPr>
          <w:color w:val="000000" w:themeColor="text1"/>
          <w:lang w:val="tr-TR"/>
        </w:rPr>
        <w:t>yapıl</w:t>
      </w:r>
      <w:r w:rsidR="00F72AD5" w:rsidRPr="00B961B7">
        <w:rPr>
          <w:color w:val="000000" w:themeColor="text1"/>
          <w:lang w:val="tr-TR"/>
        </w:rPr>
        <w:t>ır.</w:t>
      </w:r>
    </w:p>
    <w:p w:rsidR="00B11431" w:rsidRPr="003C69C3" w:rsidRDefault="00B11431" w:rsidP="00AE5D98">
      <w:pPr>
        <w:pStyle w:val="NormalWeb"/>
        <w:shd w:val="clear" w:color="auto" w:fill="FFFFFF"/>
        <w:spacing w:before="0" w:beforeAutospacing="0" w:after="0" w:afterAutospacing="0"/>
        <w:ind w:left="426"/>
        <w:jc w:val="both"/>
        <w:textAlignment w:val="baseline"/>
        <w:rPr>
          <w:b/>
          <w:i/>
          <w:color w:val="FF0000"/>
          <w:lang w:val="tr-TR"/>
        </w:rPr>
      </w:pPr>
    </w:p>
    <w:p w:rsidR="00F72AD5" w:rsidRPr="003C69C3" w:rsidRDefault="00F72AD5" w:rsidP="00CE6FED">
      <w:pPr>
        <w:pStyle w:val="NormalWeb"/>
        <w:numPr>
          <w:ilvl w:val="0"/>
          <w:numId w:val="14"/>
        </w:numPr>
        <w:shd w:val="clear" w:color="auto" w:fill="FFFFFF"/>
        <w:spacing w:before="0" w:beforeAutospacing="0" w:after="0" w:afterAutospacing="0"/>
        <w:ind w:left="426"/>
        <w:jc w:val="both"/>
        <w:textAlignment w:val="baseline"/>
        <w:rPr>
          <w:color w:val="000000" w:themeColor="text1"/>
          <w:lang w:val="tr-TR" w:eastAsia="tr-TR"/>
        </w:rPr>
      </w:pPr>
      <w:r w:rsidRPr="003C69C3">
        <w:rPr>
          <w:color w:val="000000" w:themeColor="text1"/>
          <w:lang w:val="tr-TR" w:eastAsia="tr-TR"/>
        </w:rPr>
        <w:t xml:space="preserve"> Kuruluşlara, ilgili destek programları kapsamında desteklenen projelerini gerçekleştirebilmeleri amacıyla, </w:t>
      </w:r>
      <w:r w:rsidRPr="00591325">
        <w:rPr>
          <w:color w:val="000000" w:themeColor="text1"/>
          <w:lang w:val="tr-TR" w:eastAsia="tr-TR"/>
        </w:rPr>
        <w:t>projenin konusu</w:t>
      </w:r>
      <w:r w:rsidRPr="00EA3A3C">
        <w:rPr>
          <w:color w:val="000000" w:themeColor="text1"/>
          <w:lang w:val="tr-TR" w:eastAsia="tr-TR"/>
        </w:rPr>
        <w:t xml:space="preserve"> ve içeriği</w:t>
      </w:r>
      <w:r w:rsidRPr="003C69C3">
        <w:rPr>
          <w:color w:val="000000" w:themeColor="text1"/>
          <w:lang w:val="tr-TR" w:eastAsia="tr-TR"/>
        </w:rPr>
        <w:t xml:space="preserve"> dahilinde ön ödeme yapılabilir.</w:t>
      </w:r>
    </w:p>
    <w:p w:rsidR="005A0958" w:rsidRPr="003C69C3" w:rsidRDefault="00570DF3" w:rsidP="005A0958">
      <w:pPr>
        <w:spacing w:before="100" w:beforeAutospacing="1" w:after="100" w:afterAutospacing="1" w:line="240" w:lineRule="auto"/>
        <w:jc w:val="both"/>
        <w:rPr>
          <w:rFonts w:ascii="Times New Roman" w:hAnsi="Times New Roman" w:cs="Times New Roman"/>
          <w:b/>
          <w:sz w:val="24"/>
          <w:szCs w:val="24"/>
          <w:lang w:val="tr-TR"/>
        </w:rPr>
      </w:pPr>
      <w:r w:rsidRPr="003C69C3">
        <w:rPr>
          <w:rFonts w:ascii="Times New Roman" w:hAnsi="Times New Roman" w:cs="Times New Roman"/>
          <w:b/>
          <w:sz w:val="24"/>
          <w:szCs w:val="24"/>
          <w:lang w:val="tr-TR"/>
        </w:rPr>
        <w:t xml:space="preserve">Madde 5: </w:t>
      </w:r>
      <w:r w:rsidR="005A0958" w:rsidRPr="003C69C3">
        <w:rPr>
          <w:rFonts w:ascii="Times New Roman" w:hAnsi="Times New Roman" w:cs="Times New Roman"/>
          <w:b/>
          <w:sz w:val="24"/>
          <w:szCs w:val="24"/>
          <w:lang w:val="tr-TR"/>
        </w:rPr>
        <w:t xml:space="preserve">Proje İzleme </w:t>
      </w:r>
    </w:p>
    <w:p w:rsidR="004D4A9B" w:rsidRDefault="005A0958" w:rsidP="004D4A9B">
      <w:pPr>
        <w:pStyle w:val="ListParagraph"/>
        <w:numPr>
          <w:ilvl w:val="0"/>
          <w:numId w:val="15"/>
        </w:numPr>
        <w:spacing w:after="0" w:line="240" w:lineRule="auto"/>
        <w:ind w:left="284"/>
        <w:jc w:val="both"/>
        <w:rPr>
          <w:rFonts w:ascii="Times New Roman" w:eastAsia="Times New Roman" w:hAnsi="Times New Roman" w:cs="Times New Roman"/>
          <w:sz w:val="24"/>
          <w:szCs w:val="24"/>
          <w:lang w:val="tr-TR"/>
        </w:rPr>
      </w:pPr>
      <w:r w:rsidRPr="004D4A9B">
        <w:rPr>
          <w:rFonts w:ascii="Times New Roman" w:eastAsia="Times New Roman" w:hAnsi="Times New Roman" w:cs="Times New Roman"/>
          <w:sz w:val="24"/>
          <w:szCs w:val="24"/>
          <w:lang w:val="tr-TR"/>
        </w:rPr>
        <w:t>Projeyi izleyerek değerlendirmek üzere görevlendirilen izleyiciler</w:t>
      </w:r>
      <w:r w:rsidR="005B0C56" w:rsidRPr="004D4A9B">
        <w:rPr>
          <w:rFonts w:ascii="Times New Roman" w:eastAsia="Times New Roman" w:hAnsi="Times New Roman" w:cs="Times New Roman"/>
          <w:sz w:val="24"/>
          <w:szCs w:val="24"/>
          <w:lang w:val="tr-TR"/>
        </w:rPr>
        <w:t>/değerlendiriciler/hakemler</w:t>
      </w:r>
      <w:r w:rsidRPr="004D4A9B">
        <w:rPr>
          <w:rFonts w:ascii="Times New Roman" w:eastAsia="Times New Roman" w:hAnsi="Times New Roman" w:cs="Times New Roman"/>
          <w:sz w:val="24"/>
          <w:szCs w:val="24"/>
          <w:lang w:val="tr-TR"/>
        </w:rPr>
        <w:t xml:space="preserve">, değerlendirmesini proje öneri bilgileri ve destek karar yazısı çerçevesinde izleme raporu ve </w:t>
      </w:r>
      <w:r w:rsidRPr="005D795A">
        <w:rPr>
          <w:rFonts w:ascii="Times New Roman" w:eastAsia="Times New Roman" w:hAnsi="Times New Roman" w:cs="Times New Roman"/>
          <w:sz w:val="24"/>
          <w:szCs w:val="24"/>
          <w:lang w:val="tr-TR"/>
        </w:rPr>
        <w:t>kılavuzunu</w:t>
      </w:r>
      <w:r w:rsidRPr="004D4A9B">
        <w:rPr>
          <w:rFonts w:ascii="Times New Roman" w:eastAsia="Times New Roman" w:hAnsi="Times New Roman" w:cs="Times New Roman"/>
          <w:sz w:val="24"/>
          <w:szCs w:val="24"/>
          <w:lang w:val="tr-TR"/>
        </w:rPr>
        <w:t xml:space="preserve"> inceleyerek ve Yürütücü Kuruluşu yerinde ziyaret ederek gerçekleştirmekte, raporunu elektronik ortamda kılavuza uygun olarak hazırlayarak</w:t>
      </w:r>
      <w:r w:rsidR="005B0C56" w:rsidRPr="004D4A9B">
        <w:rPr>
          <w:rFonts w:ascii="Times New Roman" w:eastAsia="Times New Roman" w:hAnsi="Times New Roman" w:cs="Times New Roman"/>
          <w:sz w:val="24"/>
          <w:szCs w:val="24"/>
          <w:lang w:val="tr-TR"/>
        </w:rPr>
        <w:t xml:space="preserve"> </w:t>
      </w:r>
      <w:r w:rsidR="00A9428B" w:rsidRPr="004D4A9B">
        <w:rPr>
          <w:rFonts w:ascii="Times New Roman" w:eastAsia="Times New Roman" w:hAnsi="Times New Roman" w:cs="Times New Roman"/>
          <w:sz w:val="24"/>
          <w:szCs w:val="24"/>
          <w:lang w:val="tr-TR"/>
        </w:rPr>
        <w:t>Kuruma</w:t>
      </w:r>
      <w:r w:rsidR="005B0C56" w:rsidRPr="004D4A9B">
        <w:rPr>
          <w:rFonts w:ascii="Times New Roman" w:eastAsia="Times New Roman" w:hAnsi="Times New Roman" w:cs="Times New Roman"/>
          <w:sz w:val="24"/>
          <w:szCs w:val="24"/>
          <w:lang w:val="tr-TR"/>
        </w:rPr>
        <w:t xml:space="preserve"> iletilecektir.</w:t>
      </w:r>
    </w:p>
    <w:p w:rsidR="004D4A9B" w:rsidRDefault="004D4A9B" w:rsidP="004D4A9B">
      <w:pPr>
        <w:pStyle w:val="ListParagraph"/>
        <w:spacing w:after="0" w:line="240" w:lineRule="auto"/>
        <w:ind w:left="284"/>
        <w:jc w:val="both"/>
        <w:rPr>
          <w:rFonts w:ascii="Times New Roman" w:eastAsia="Times New Roman" w:hAnsi="Times New Roman" w:cs="Times New Roman"/>
          <w:sz w:val="24"/>
          <w:szCs w:val="24"/>
          <w:lang w:val="tr-TR"/>
        </w:rPr>
      </w:pPr>
    </w:p>
    <w:p w:rsidR="004D4A9B" w:rsidRDefault="00060A9C" w:rsidP="004D4A9B">
      <w:pPr>
        <w:pStyle w:val="ListParagraph"/>
        <w:numPr>
          <w:ilvl w:val="0"/>
          <w:numId w:val="15"/>
        </w:numPr>
        <w:spacing w:after="0" w:line="240" w:lineRule="auto"/>
        <w:ind w:left="284"/>
        <w:jc w:val="both"/>
        <w:rPr>
          <w:rFonts w:ascii="Times New Roman" w:eastAsia="Times New Roman" w:hAnsi="Times New Roman" w:cs="Times New Roman"/>
          <w:sz w:val="24"/>
          <w:szCs w:val="24"/>
          <w:lang w:val="tr-TR"/>
        </w:rPr>
      </w:pPr>
      <w:r w:rsidRPr="004D4A9B">
        <w:rPr>
          <w:rFonts w:ascii="Times New Roman" w:eastAsia="Times New Roman" w:hAnsi="Times New Roman" w:cs="Times New Roman"/>
          <w:sz w:val="24"/>
          <w:szCs w:val="24"/>
          <w:lang w:val="tr-TR"/>
        </w:rPr>
        <w:t xml:space="preserve"> </w:t>
      </w:r>
      <w:r w:rsidR="005A0958" w:rsidRPr="004D4A9B">
        <w:rPr>
          <w:rFonts w:ascii="Times New Roman" w:eastAsia="Times New Roman" w:hAnsi="Times New Roman" w:cs="Times New Roman"/>
          <w:sz w:val="24"/>
          <w:szCs w:val="24"/>
          <w:lang w:val="tr-TR"/>
        </w:rPr>
        <w:t>İzleyicinin Yürütücü Kuruluşu ziyareti sırasında, Proje Yürütücüsünün konu ile ilgili sunum yapması ve proje yürütücüsü ile proje ekibinin ziyaret esnasında bulunması beklenir. İzleyici, gerek duyduğu açıklamaları Proje Yürütücüsünden talep edebilir.</w:t>
      </w:r>
    </w:p>
    <w:p w:rsidR="004D4A9B" w:rsidRPr="004D4A9B" w:rsidRDefault="004D4A9B" w:rsidP="004D4A9B">
      <w:pPr>
        <w:pStyle w:val="ListParagraph"/>
        <w:rPr>
          <w:rFonts w:ascii="Times New Roman" w:eastAsia="Times New Roman" w:hAnsi="Times New Roman" w:cs="Times New Roman"/>
          <w:sz w:val="24"/>
          <w:szCs w:val="24"/>
          <w:lang w:val="tr-TR"/>
        </w:rPr>
      </w:pPr>
    </w:p>
    <w:p w:rsidR="005B0C56" w:rsidRPr="004D4A9B" w:rsidRDefault="005B0C56" w:rsidP="004D4A9B">
      <w:pPr>
        <w:pStyle w:val="ListParagraph"/>
        <w:numPr>
          <w:ilvl w:val="0"/>
          <w:numId w:val="15"/>
        </w:numPr>
        <w:spacing w:after="0" w:line="240" w:lineRule="auto"/>
        <w:ind w:left="284"/>
        <w:jc w:val="both"/>
        <w:rPr>
          <w:rFonts w:ascii="Times New Roman" w:eastAsia="Times New Roman" w:hAnsi="Times New Roman" w:cs="Times New Roman"/>
          <w:sz w:val="24"/>
          <w:szCs w:val="24"/>
          <w:lang w:val="tr-TR"/>
        </w:rPr>
      </w:pPr>
      <w:r w:rsidRPr="004D4A9B">
        <w:rPr>
          <w:rFonts w:ascii="Times New Roman" w:eastAsia="Times New Roman" w:hAnsi="Times New Roman" w:cs="Times New Roman"/>
          <w:sz w:val="24"/>
          <w:szCs w:val="24"/>
          <w:lang w:val="tr-TR"/>
        </w:rPr>
        <w:t xml:space="preserve">Projeler, </w:t>
      </w:r>
      <w:r w:rsidR="00DB568A" w:rsidRPr="004D4A9B">
        <w:rPr>
          <w:rFonts w:ascii="Times New Roman" w:eastAsia="Times New Roman" w:hAnsi="Times New Roman" w:cs="Times New Roman"/>
          <w:sz w:val="24"/>
          <w:szCs w:val="24"/>
          <w:lang w:val="tr-TR"/>
        </w:rPr>
        <w:t xml:space="preserve">Kurum tarafından atanan ve </w:t>
      </w:r>
      <w:r w:rsidRPr="004D4A9B">
        <w:rPr>
          <w:rFonts w:ascii="Times New Roman" w:eastAsia="Times New Roman" w:hAnsi="Times New Roman" w:cs="Times New Roman"/>
          <w:sz w:val="24"/>
          <w:szCs w:val="24"/>
          <w:lang w:val="tr-TR"/>
        </w:rPr>
        <w:t xml:space="preserve">konularında uzman hakemler tarafından değerlendirilir. </w:t>
      </w:r>
      <w:r w:rsidR="00DB568A" w:rsidRPr="004D4A9B">
        <w:rPr>
          <w:rFonts w:ascii="Times New Roman" w:eastAsia="Times New Roman" w:hAnsi="Times New Roman" w:cs="Times New Roman"/>
          <w:sz w:val="24"/>
          <w:szCs w:val="24"/>
          <w:lang w:val="tr-TR"/>
        </w:rPr>
        <w:t>Projeler, h</w:t>
      </w:r>
      <w:r w:rsidRPr="004D4A9B">
        <w:rPr>
          <w:rFonts w:ascii="Times New Roman" w:eastAsia="Times New Roman" w:hAnsi="Times New Roman" w:cs="Times New Roman"/>
          <w:sz w:val="24"/>
          <w:szCs w:val="24"/>
          <w:lang w:val="tr-TR"/>
        </w:rPr>
        <w:t xml:space="preserve">akem değerlendirme raporları esas alınarak, </w:t>
      </w:r>
      <w:r w:rsidR="00DB568A" w:rsidRPr="004D4A9B">
        <w:rPr>
          <w:rFonts w:ascii="Times New Roman" w:eastAsia="Times New Roman" w:hAnsi="Times New Roman" w:cs="Times New Roman"/>
          <w:sz w:val="24"/>
          <w:szCs w:val="24"/>
          <w:lang w:val="tr-TR"/>
        </w:rPr>
        <w:t>yönetim</w:t>
      </w:r>
      <w:r w:rsidRPr="004D4A9B">
        <w:rPr>
          <w:rFonts w:ascii="Times New Roman" w:eastAsia="Times New Roman" w:hAnsi="Times New Roman" w:cs="Times New Roman"/>
          <w:sz w:val="24"/>
          <w:szCs w:val="24"/>
          <w:lang w:val="tr-TR"/>
        </w:rPr>
        <w:t xml:space="preserve"> kurulu tarafından değerlendirilerek nihai karar verilir.</w:t>
      </w:r>
    </w:p>
    <w:p w:rsidR="005B0C56" w:rsidRPr="003C69C3" w:rsidRDefault="005B0C56" w:rsidP="00883C80">
      <w:pPr>
        <w:pStyle w:val="ListParagraph"/>
        <w:spacing w:after="0" w:line="240" w:lineRule="auto"/>
        <w:ind w:left="0" w:right="403"/>
        <w:jc w:val="both"/>
        <w:rPr>
          <w:rFonts w:ascii="Times New Roman" w:eastAsia="Times New Roman" w:hAnsi="Times New Roman" w:cs="Times New Roman"/>
          <w:sz w:val="24"/>
          <w:szCs w:val="24"/>
          <w:lang w:val="tr-TR"/>
        </w:rPr>
      </w:pPr>
    </w:p>
    <w:p w:rsidR="005B0C56" w:rsidRPr="003C69C3" w:rsidRDefault="00060A9C" w:rsidP="00AE5D98">
      <w:pPr>
        <w:pStyle w:val="ListParagraph"/>
        <w:spacing w:after="0" w:line="240" w:lineRule="auto"/>
        <w:ind w:left="284" w:hanging="284"/>
        <w:jc w:val="both"/>
        <w:rPr>
          <w:rFonts w:ascii="Times New Roman" w:eastAsia="Times New Roman" w:hAnsi="Times New Roman" w:cs="Times New Roman"/>
          <w:sz w:val="24"/>
          <w:szCs w:val="24"/>
          <w:lang w:val="tr-TR"/>
        </w:rPr>
      </w:pPr>
      <w:r w:rsidRPr="003C69C3">
        <w:rPr>
          <w:rFonts w:ascii="Times New Roman" w:eastAsia="Times New Roman" w:hAnsi="Times New Roman" w:cs="Times New Roman"/>
          <w:sz w:val="24"/>
          <w:szCs w:val="24"/>
          <w:lang w:val="tr-TR"/>
        </w:rPr>
        <w:t>(</w:t>
      </w:r>
      <w:r w:rsidR="00DB568A" w:rsidRPr="003C69C3">
        <w:rPr>
          <w:rFonts w:ascii="Times New Roman" w:eastAsia="Times New Roman" w:hAnsi="Times New Roman" w:cs="Times New Roman"/>
          <w:sz w:val="24"/>
          <w:szCs w:val="24"/>
          <w:lang w:val="tr-TR"/>
        </w:rPr>
        <w:t>4</w:t>
      </w:r>
      <w:r w:rsidRPr="003C69C3">
        <w:rPr>
          <w:rFonts w:ascii="Times New Roman" w:eastAsia="Times New Roman" w:hAnsi="Times New Roman" w:cs="Times New Roman"/>
          <w:sz w:val="24"/>
          <w:szCs w:val="24"/>
          <w:lang w:val="tr-TR"/>
        </w:rPr>
        <w:t xml:space="preserve">) </w:t>
      </w:r>
      <w:r w:rsidR="00C35C52" w:rsidRPr="00C35C52">
        <w:rPr>
          <w:rFonts w:ascii="Times New Roman" w:eastAsia="Times New Roman" w:hAnsi="Times New Roman" w:cs="Times New Roman"/>
          <w:sz w:val="24"/>
          <w:szCs w:val="24"/>
          <w:lang w:val="tr-TR"/>
        </w:rPr>
        <w:t>Projeler, destek karar yazısında belirtilen raporlama takvimine göre belirlenen altışar aylık dönemler halinde izleyici(</w:t>
      </w:r>
      <w:proofErr w:type="spellStart"/>
      <w:r w:rsidR="00C35C52" w:rsidRPr="00C35C52">
        <w:rPr>
          <w:rFonts w:ascii="Times New Roman" w:eastAsia="Times New Roman" w:hAnsi="Times New Roman" w:cs="Times New Roman"/>
          <w:sz w:val="24"/>
          <w:szCs w:val="24"/>
          <w:lang w:val="tr-TR"/>
        </w:rPr>
        <w:t>ler</w:t>
      </w:r>
      <w:proofErr w:type="spellEnd"/>
      <w:r w:rsidR="00C35C52" w:rsidRPr="00C35C52">
        <w:rPr>
          <w:rFonts w:ascii="Times New Roman" w:eastAsia="Times New Roman" w:hAnsi="Times New Roman" w:cs="Times New Roman"/>
          <w:sz w:val="24"/>
          <w:szCs w:val="24"/>
          <w:lang w:val="tr-TR"/>
        </w:rPr>
        <w:t>) tarafından izlenerek iyileştirme istenebilir ve/veya desteklenir. Projenin son döneminde, uygulayıcı kuruluş tarafından proje sonuç raporu sunulur</w:t>
      </w:r>
    </w:p>
    <w:p w:rsidR="005B0C56" w:rsidRPr="003C69C3" w:rsidRDefault="005B0C56" w:rsidP="005B0C56">
      <w:pPr>
        <w:pStyle w:val="ListParagraph"/>
        <w:spacing w:before="100" w:beforeAutospacing="1" w:after="100" w:afterAutospacing="1" w:line="240" w:lineRule="auto"/>
        <w:jc w:val="both"/>
        <w:rPr>
          <w:rFonts w:ascii="Times New Roman" w:eastAsia="Times New Roman" w:hAnsi="Times New Roman" w:cs="Times New Roman"/>
          <w:sz w:val="24"/>
          <w:szCs w:val="24"/>
          <w:lang w:val="tr-TR"/>
        </w:rPr>
      </w:pPr>
    </w:p>
    <w:p w:rsidR="00060A9C" w:rsidRPr="003C69C3" w:rsidRDefault="00060A9C" w:rsidP="003C69C3">
      <w:pPr>
        <w:spacing w:before="100" w:beforeAutospacing="1" w:after="100" w:afterAutospacing="1" w:line="240" w:lineRule="auto"/>
        <w:jc w:val="both"/>
        <w:rPr>
          <w:rFonts w:ascii="Times New Roman" w:hAnsi="Times New Roman" w:cs="Times New Roman"/>
          <w:b/>
          <w:sz w:val="24"/>
          <w:szCs w:val="24"/>
          <w:lang w:val="tr-TR"/>
        </w:rPr>
      </w:pPr>
      <w:r w:rsidRPr="003C69C3">
        <w:rPr>
          <w:rFonts w:ascii="Times New Roman" w:hAnsi="Times New Roman" w:cs="Times New Roman"/>
          <w:b/>
          <w:sz w:val="24"/>
          <w:szCs w:val="24"/>
          <w:lang w:val="tr-TR"/>
        </w:rPr>
        <w:t xml:space="preserve">Madde </w:t>
      </w:r>
      <w:r w:rsidR="00E7197A">
        <w:rPr>
          <w:rFonts w:ascii="Times New Roman" w:hAnsi="Times New Roman" w:cs="Times New Roman"/>
          <w:b/>
          <w:sz w:val="24"/>
          <w:szCs w:val="24"/>
          <w:lang w:val="tr-TR"/>
        </w:rPr>
        <w:t>6</w:t>
      </w:r>
      <w:r w:rsidR="00E7197A" w:rsidRPr="003C69C3">
        <w:rPr>
          <w:rFonts w:ascii="Times New Roman" w:hAnsi="Times New Roman" w:cs="Times New Roman"/>
          <w:b/>
          <w:sz w:val="24"/>
          <w:szCs w:val="24"/>
          <w:lang w:val="tr-TR"/>
        </w:rPr>
        <w:t>:</w:t>
      </w:r>
      <w:r w:rsidRPr="003C69C3">
        <w:rPr>
          <w:rFonts w:ascii="Times New Roman" w:hAnsi="Times New Roman" w:cs="Times New Roman"/>
          <w:b/>
          <w:sz w:val="24"/>
          <w:szCs w:val="24"/>
          <w:lang w:val="tr-TR"/>
        </w:rPr>
        <w:t xml:space="preserve"> </w:t>
      </w:r>
      <w:r w:rsidR="00591325" w:rsidRPr="003C69C3">
        <w:rPr>
          <w:rFonts w:ascii="Times New Roman" w:hAnsi="Times New Roman" w:cs="Times New Roman"/>
          <w:b/>
          <w:sz w:val="24"/>
          <w:szCs w:val="24"/>
          <w:lang w:val="tr-TR"/>
        </w:rPr>
        <w:t>Gizlilik</w:t>
      </w:r>
    </w:p>
    <w:p w:rsidR="00591325" w:rsidRDefault="00591325" w:rsidP="00591325">
      <w:pPr>
        <w:spacing w:after="0" w:line="240" w:lineRule="auto"/>
        <w:jc w:val="both"/>
        <w:rPr>
          <w:rFonts w:ascii="Times New Roman" w:eastAsia="Times New Roman" w:hAnsi="Times New Roman" w:cs="Times New Roman"/>
          <w:sz w:val="24"/>
          <w:szCs w:val="24"/>
          <w:lang w:val="tr-TR"/>
        </w:rPr>
      </w:pPr>
      <w:r w:rsidRPr="003C69C3">
        <w:rPr>
          <w:rFonts w:ascii="Times New Roman" w:eastAsia="Times New Roman" w:hAnsi="Times New Roman" w:cs="Times New Roman"/>
          <w:sz w:val="24"/>
          <w:szCs w:val="24"/>
          <w:lang w:val="tr-TR"/>
        </w:rPr>
        <w:t>Destek programlarına yapılan başvuruların değerlendirme ve izleme süreçlerinde görev alan kişilere sunulan bilgi ve belgeler, kuruluşa ait "ticari gizli bilgi" veya "hizmete özel bilgi" olarak kabul edilir ve üçüncü kişilere herhangi bir yolla aktarılmaz.</w:t>
      </w:r>
    </w:p>
    <w:p w:rsidR="00B11431" w:rsidRDefault="00B11431" w:rsidP="00591325">
      <w:pPr>
        <w:spacing w:after="0" w:line="240" w:lineRule="auto"/>
        <w:jc w:val="both"/>
        <w:rPr>
          <w:rFonts w:ascii="Times New Roman" w:eastAsia="Times New Roman" w:hAnsi="Times New Roman" w:cs="Times New Roman"/>
          <w:sz w:val="24"/>
          <w:szCs w:val="24"/>
          <w:lang w:val="tr-TR"/>
        </w:rPr>
      </w:pPr>
    </w:p>
    <w:p w:rsidR="005A0958" w:rsidRPr="003C69C3" w:rsidRDefault="00DB568A">
      <w:pPr>
        <w:rPr>
          <w:rFonts w:ascii="Times New Roman" w:hAnsi="Times New Roman" w:cs="Times New Roman"/>
          <w:b/>
          <w:sz w:val="24"/>
          <w:szCs w:val="24"/>
          <w:lang w:val="tr-TR"/>
        </w:rPr>
      </w:pPr>
      <w:r>
        <w:rPr>
          <w:rFonts w:ascii="Times New Roman" w:hAnsi="Times New Roman" w:cs="Times New Roman"/>
          <w:b/>
          <w:sz w:val="24"/>
          <w:szCs w:val="24"/>
          <w:lang w:val="tr-TR"/>
        </w:rPr>
        <w:t>M</w:t>
      </w:r>
      <w:r w:rsidR="00591325" w:rsidRPr="003C69C3">
        <w:rPr>
          <w:rFonts w:ascii="Times New Roman" w:hAnsi="Times New Roman" w:cs="Times New Roman"/>
          <w:b/>
          <w:sz w:val="24"/>
          <w:szCs w:val="24"/>
          <w:lang w:val="tr-TR"/>
        </w:rPr>
        <w:t xml:space="preserve">adde </w:t>
      </w:r>
      <w:r w:rsidR="00E7197A">
        <w:rPr>
          <w:rFonts w:ascii="Times New Roman" w:hAnsi="Times New Roman" w:cs="Times New Roman"/>
          <w:b/>
          <w:sz w:val="24"/>
          <w:szCs w:val="24"/>
          <w:lang w:val="tr-TR"/>
        </w:rPr>
        <w:t>7</w:t>
      </w:r>
      <w:r w:rsidR="00E7197A" w:rsidRPr="003C69C3">
        <w:rPr>
          <w:rFonts w:ascii="Times New Roman" w:hAnsi="Times New Roman" w:cs="Times New Roman"/>
          <w:b/>
          <w:sz w:val="24"/>
          <w:szCs w:val="24"/>
          <w:lang w:val="tr-TR"/>
        </w:rPr>
        <w:t>:</w:t>
      </w:r>
      <w:r w:rsidR="00591325" w:rsidRPr="003C69C3">
        <w:rPr>
          <w:rFonts w:ascii="Times New Roman" w:hAnsi="Times New Roman" w:cs="Times New Roman"/>
          <w:b/>
          <w:sz w:val="24"/>
          <w:szCs w:val="24"/>
          <w:lang w:val="tr-TR"/>
        </w:rPr>
        <w:t xml:space="preserve"> </w:t>
      </w:r>
      <w:r w:rsidR="003B282B">
        <w:rPr>
          <w:rFonts w:ascii="Times New Roman" w:hAnsi="Times New Roman" w:cs="Times New Roman"/>
          <w:b/>
          <w:sz w:val="24"/>
          <w:szCs w:val="24"/>
          <w:lang w:val="tr-TR"/>
        </w:rPr>
        <w:t xml:space="preserve">Onay Alınması ve </w:t>
      </w:r>
      <w:r w:rsidR="00591325" w:rsidRPr="003C69C3">
        <w:rPr>
          <w:rFonts w:ascii="Times New Roman" w:eastAsia="Times New Roman" w:hAnsi="Times New Roman" w:cs="Times New Roman"/>
          <w:b/>
          <w:sz w:val="24"/>
          <w:szCs w:val="24"/>
          <w:lang w:val="tr-TR"/>
        </w:rPr>
        <w:t>Destek programlarının uygulama esasları</w:t>
      </w:r>
    </w:p>
    <w:p w:rsidR="00AC6F82" w:rsidRDefault="00AC6F82" w:rsidP="00AC6F82">
      <w:pPr>
        <w:pStyle w:val="ListParagraph"/>
        <w:numPr>
          <w:ilvl w:val="0"/>
          <w:numId w:val="16"/>
        </w:num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Kurum, destek programı </w:t>
      </w:r>
      <w:r w:rsidR="00F146AA">
        <w:rPr>
          <w:rFonts w:ascii="Times New Roman" w:eastAsia="Times New Roman" w:hAnsi="Times New Roman" w:cs="Times New Roman"/>
          <w:sz w:val="24"/>
          <w:szCs w:val="24"/>
          <w:lang w:val="tr-TR"/>
        </w:rPr>
        <w:t xml:space="preserve">kapsamında projeler </w:t>
      </w:r>
      <w:r>
        <w:rPr>
          <w:rFonts w:ascii="Times New Roman" w:eastAsia="Times New Roman" w:hAnsi="Times New Roman" w:cs="Times New Roman"/>
          <w:sz w:val="24"/>
          <w:szCs w:val="24"/>
          <w:lang w:val="tr-TR"/>
        </w:rPr>
        <w:t xml:space="preserve">için </w:t>
      </w:r>
      <w:r w:rsidR="003B282B">
        <w:rPr>
          <w:rFonts w:ascii="Times New Roman" w:eastAsia="Times New Roman" w:hAnsi="Times New Roman" w:cs="Times New Roman"/>
          <w:sz w:val="24"/>
          <w:szCs w:val="24"/>
          <w:lang w:val="tr-TR"/>
        </w:rPr>
        <w:t xml:space="preserve">verilmesi </w:t>
      </w:r>
      <w:r>
        <w:rPr>
          <w:rFonts w:ascii="Times New Roman" w:eastAsia="Times New Roman" w:hAnsi="Times New Roman" w:cs="Times New Roman"/>
          <w:sz w:val="24"/>
          <w:szCs w:val="24"/>
          <w:lang w:val="tr-TR"/>
        </w:rPr>
        <w:t xml:space="preserve">öngörülen katkı miktarını </w:t>
      </w:r>
      <w:r w:rsidR="003B282B" w:rsidRPr="003B282B">
        <w:rPr>
          <w:rFonts w:ascii="Times New Roman" w:eastAsia="Times New Roman" w:hAnsi="Times New Roman" w:cs="Times New Roman"/>
          <w:sz w:val="24"/>
          <w:szCs w:val="24"/>
          <w:lang w:val="tr-TR"/>
        </w:rPr>
        <w:t>her yıl bütçesin</w:t>
      </w:r>
      <w:r w:rsidR="00F146AA">
        <w:rPr>
          <w:rFonts w:ascii="Times New Roman" w:eastAsia="Times New Roman" w:hAnsi="Times New Roman" w:cs="Times New Roman"/>
          <w:sz w:val="24"/>
          <w:szCs w:val="24"/>
          <w:lang w:val="tr-TR"/>
        </w:rPr>
        <w:t>d</w:t>
      </w:r>
      <w:r w:rsidR="003B282B">
        <w:rPr>
          <w:rFonts w:ascii="Times New Roman" w:eastAsia="Times New Roman" w:hAnsi="Times New Roman" w:cs="Times New Roman"/>
          <w:sz w:val="24"/>
          <w:szCs w:val="24"/>
          <w:lang w:val="tr-TR"/>
        </w:rPr>
        <w:t xml:space="preserve">e </w:t>
      </w:r>
      <w:r w:rsidR="009D03EF">
        <w:rPr>
          <w:rFonts w:ascii="Times New Roman" w:eastAsia="Times New Roman" w:hAnsi="Times New Roman" w:cs="Times New Roman"/>
          <w:sz w:val="24"/>
          <w:szCs w:val="24"/>
          <w:lang w:val="tr-TR"/>
        </w:rPr>
        <w:t>belirtir</w:t>
      </w:r>
      <w:r w:rsidR="003B282B">
        <w:rPr>
          <w:rFonts w:ascii="Times New Roman" w:eastAsia="Times New Roman" w:hAnsi="Times New Roman" w:cs="Times New Roman"/>
          <w:sz w:val="24"/>
          <w:szCs w:val="24"/>
          <w:lang w:val="tr-TR"/>
        </w:rPr>
        <w:t xml:space="preserve"> ve destek programı</w:t>
      </w:r>
      <w:r w:rsidR="00F146AA">
        <w:rPr>
          <w:rFonts w:ascii="Times New Roman" w:eastAsia="Times New Roman" w:hAnsi="Times New Roman" w:cs="Times New Roman"/>
          <w:sz w:val="24"/>
          <w:szCs w:val="24"/>
          <w:lang w:val="tr-TR"/>
        </w:rPr>
        <w:t xml:space="preserve"> kapsamındaki proje ve proje katkıları</w:t>
      </w:r>
      <w:r w:rsidR="003B282B">
        <w:rPr>
          <w:rFonts w:ascii="Times New Roman" w:eastAsia="Times New Roman" w:hAnsi="Times New Roman" w:cs="Times New Roman"/>
          <w:sz w:val="24"/>
          <w:szCs w:val="24"/>
          <w:lang w:val="tr-TR"/>
        </w:rPr>
        <w:t xml:space="preserve"> için </w:t>
      </w:r>
      <w:r w:rsidR="00F1491A">
        <w:rPr>
          <w:rFonts w:ascii="Times New Roman" w:eastAsia="Times New Roman" w:hAnsi="Times New Roman" w:cs="Times New Roman"/>
          <w:sz w:val="24"/>
          <w:szCs w:val="24"/>
          <w:lang w:val="tr-TR"/>
        </w:rPr>
        <w:t xml:space="preserve">Elektronik Haberleşmeden sorumlu </w:t>
      </w:r>
      <w:r w:rsidR="003B282B">
        <w:rPr>
          <w:rFonts w:ascii="Times New Roman" w:eastAsia="Times New Roman" w:hAnsi="Times New Roman" w:cs="Times New Roman"/>
          <w:sz w:val="24"/>
          <w:szCs w:val="24"/>
          <w:lang w:val="tr-TR"/>
        </w:rPr>
        <w:t>Bakanlıktan onay alır.</w:t>
      </w:r>
    </w:p>
    <w:p w:rsidR="005A0958" w:rsidRDefault="00DB568A" w:rsidP="00AC6F82">
      <w:pPr>
        <w:pStyle w:val="ListParagraph"/>
        <w:numPr>
          <w:ilvl w:val="0"/>
          <w:numId w:val="16"/>
        </w:numPr>
        <w:jc w:val="both"/>
        <w:rPr>
          <w:rFonts w:ascii="Times New Roman" w:eastAsia="Times New Roman" w:hAnsi="Times New Roman" w:cs="Times New Roman"/>
          <w:sz w:val="24"/>
          <w:szCs w:val="24"/>
          <w:lang w:val="tr-TR"/>
        </w:rPr>
      </w:pPr>
      <w:r w:rsidRPr="00ED26EA">
        <w:rPr>
          <w:rFonts w:ascii="Times New Roman" w:eastAsia="Times New Roman" w:hAnsi="Times New Roman" w:cs="Times New Roman"/>
          <w:sz w:val="24"/>
          <w:szCs w:val="24"/>
          <w:lang w:val="tr-TR"/>
        </w:rPr>
        <w:t xml:space="preserve">Bu kurallar </w:t>
      </w:r>
      <w:r w:rsidR="00591325" w:rsidRPr="00ED26EA">
        <w:rPr>
          <w:rFonts w:ascii="Times New Roman" w:eastAsia="Times New Roman" w:hAnsi="Times New Roman" w:cs="Times New Roman"/>
          <w:sz w:val="24"/>
          <w:szCs w:val="24"/>
          <w:lang w:val="tr-TR"/>
        </w:rPr>
        <w:t xml:space="preserve">kapsamında yürütülen destek programlarının teknik, mali ve idari kurallarını ve süreçlere ilişkin bilgileri içeren uygulama esasları, her bir destek programı için hazırlanır ve </w:t>
      </w:r>
      <w:r w:rsidRPr="00ED26EA">
        <w:rPr>
          <w:rFonts w:ascii="Times New Roman" w:eastAsia="Times New Roman" w:hAnsi="Times New Roman" w:cs="Times New Roman"/>
          <w:sz w:val="24"/>
          <w:szCs w:val="24"/>
          <w:lang w:val="tr-TR"/>
        </w:rPr>
        <w:t>Yönetim</w:t>
      </w:r>
      <w:r w:rsidR="00591325" w:rsidRPr="00ED26EA">
        <w:rPr>
          <w:rFonts w:ascii="Times New Roman" w:eastAsia="Times New Roman" w:hAnsi="Times New Roman" w:cs="Times New Roman"/>
          <w:sz w:val="24"/>
          <w:szCs w:val="24"/>
          <w:lang w:val="tr-TR"/>
        </w:rPr>
        <w:t xml:space="preserve"> Kurulu onayı ile yürürlüğe girer.</w:t>
      </w:r>
    </w:p>
    <w:p w:rsidR="003B282B" w:rsidRDefault="003B282B" w:rsidP="003B282B">
      <w:pPr>
        <w:jc w:val="both"/>
        <w:rPr>
          <w:rFonts w:ascii="Times New Roman" w:eastAsia="Times New Roman" w:hAnsi="Times New Roman" w:cs="Times New Roman"/>
          <w:sz w:val="24"/>
          <w:szCs w:val="24"/>
          <w:lang w:val="tr-TR"/>
        </w:rPr>
      </w:pPr>
    </w:p>
    <w:p w:rsidR="003B282B" w:rsidRDefault="003B282B" w:rsidP="003B282B">
      <w:pPr>
        <w:jc w:val="both"/>
        <w:rPr>
          <w:rFonts w:ascii="Times New Roman" w:eastAsia="Times New Roman" w:hAnsi="Times New Roman" w:cs="Times New Roman"/>
          <w:sz w:val="24"/>
          <w:szCs w:val="24"/>
          <w:lang w:val="tr-TR"/>
        </w:rPr>
      </w:pPr>
    </w:p>
    <w:p w:rsidR="003B282B" w:rsidRPr="00ED26EA" w:rsidRDefault="003B282B" w:rsidP="003B282B">
      <w:pPr>
        <w:jc w:val="both"/>
        <w:rPr>
          <w:rFonts w:ascii="Times New Roman" w:eastAsia="Times New Roman" w:hAnsi="Times New Roman" w:cs="Times New Roman"/>
          <w:sz w:val="24"/>
          <w:szCs w:val="24"/>
          <w:lang w:val="tr-TR"/>
        </w:rPr>
      </w:pPr>
    </w:p>
    <w:p w:rsidR="00C43178" w:rsidRDefault="00C43178">
      <w:pPr>
        <w:rPr>
          <w:rFonts w:ascii="Times New Roman" w:hAnsi="Times New Roman" w:cs="Times New Roman"/>
          <w:b/>
          <w:sz w:val="24"/>
          <w:szCs w:val="24"/>
          <w:lang w:val="tr-TR"/>
        </w:rPr>
      </w:pPr>
    </w:p>
    <w:p w:rsidR="005A0958" w:rsidRDefault="00591325">
      <w:pPr>
        <w:rPr>
          <w:rFonts w:ascii="Times New Roman" w:eastAsia="Times New Roman" w:hAnsi="Times New Roman" w:cs="Times New Roman"/>
          <w:b/>
          <w:sz w:val="24"/>
          <w:szCs w:val="24"/>
          <w:lang w:val="tr-TR"/>
        </w:rPr>
      </w:pPr>
      <w:r>
        <w:rPr>
          <w:rFonts w:ascii="Times New Roman" w:hAnsi="Times New Roman" w:cs="Times New Roman"/>
          <w:b/>
          <w:sz w:val="24"/>
          <w:szCs w:val="24"/>
          <w:lang w:val="tr-TR"/>
        </w:rPr>
        <w:t xml:space="preserve">Madde </w:t>
      </w:r>
      <w:r w:rsidR="00E7197A">
        <w:rPr>
          <w:rFonts w:ascii="Times New Roman" w:hAnsi="Times New Roman" w:cs="Times New Roman"/>
          <w:b/>
          <w:sz w:val="24"/>
          <w:szCs w:val="24"/>
          <w:lang w:val="tr-TR"/>
        </w:rPr>
        <w:t>8:</w:t>
      </w:r>
      <w:r>
        <w:rPr>
          <w:rFonts w:ascii="Times New Roman" w:hAnsi="Times New Roman" w:cs="Times New Roman"/>
          <w:b/>
          <w:sz w:val="24"/>
          <w:szCs w:val="24"/>
          <w:lang w:val="tr-TR"/>
        </w:rPr>
        <w:t xml:space="preserve"> </w:t>
      </w:r>
      <w:r w:rsidRPr="003C69C3">
        <w:rPr>
          <w:rFonts w:ascii="Times New Roman" w:eastAsia="Times New Roman" w:hAnsi="Times New Roman" w:cs="Times New Roman"/>
          <w:b/>
          <w:sz w:val="24"/>
          <w:szCs w:val="24"/>
          <w:lang w:val="tr-TR"/>
        </w:rPr>
        <w:t>Hüküm bulunmayan haller</w:t>
      </w:r>
    </w:p>
    <w:p w:rsidR="00591325" w:rsidRPr="003C69C3" w:rsidRDefault="00591325" w:rsidP="005D45AC">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D</w:t>
      </w:r>
      <w:r w:rsidRPr="003C69C3">
        <w:rPr>
          <w:rFonts w:ascii="Times New Roman" w:eastAsia="Times New Roman" w:hAnsi="Times New Roman" w:cs="Times New Roman"/>
          <w:sz w:val="24"/>
          <w:szCs w:val="24"/>
          <w:lang w:val="tr-TR"/>
        </w:rPr>
        <w:t xml:space="preserve">estek programlarının yürütülmesinde, bu </w:t>
      </w:r>
      <w:r>
        <w:rPr>
          <w:rFonts w:ascii="Times New Roman" w:eastAsia="Times New Roman" w:hAnsi="Times New Roman" w:cs="Times New Roman"/>
          <w:sz w:val="24"/>
          <w:szCs w:val="24"/>
          <w:lang w:val="tr-TR"/>
        </w:rPr>
        <w:t>dokümanda</w:t>
      </w:r>
      <w:r w:rsidRPr="003C69C3">
        <w:rPr>
          <w:rFonts w:ascii="Times New Roman" w:eastAsia="Times New Roman" w:hAnsi="Times New Roman" w:cs="Times New Roman"/>
          <w:sz w:val="24"/>
          <w:szCs w:val="24"/>
          <w:lang w:val="tr-TR"/>
        </w:rPr>
        <w:t xml:space="preserve"> ve </w:t>
      </w:r>
      <w:r>
        <w:rPr>
          <w:rFonts w:ascii="Times New Roman" w:eastAsia="Times New Roman" w:hAnsi="Times New Roman" w:cs="Times New Roman"/>
          <w:sz w:val="24"/>
          <w:szCs w:val="24"/>
          <w:lang w:val="tr-TR"/>
        </w:rPr>
        <w:t>Kurum</w:t>
      </w:r>
      <w:r w:rsidRPr="003C69C3">
        <w:rPr>
          <w:rFonts w:ascii="Times New Roman" w:eastAsia="Times New Roman" w:hAnsi="Times New Roman" w:cs="Times New Roman"/>
          <w:sz w:val="24"/>
          <w:szCs w:val="24"/>
          <w:lang w:val="tr-TR"/>
        </w:rPr>
        <w:t xml:space="preserve"> mevzuatında hüküm bulunmayan hallerde, </w:t>
      </w:r>
      <w:r>
        <w:rPr>
          <w:rFonts w:ascii="Times New Roman" w:eastAsia="Times New Roman" w:hAnsi="Times New Roman" w:cs="Times New Roman"/>
          <w:sz w:val="24"/>
          <w:szCs w:val="24"/>
          <w:lang w:val="tr-TR"/>
        </w:rPr>
        <w:t>Kurum Yönetim</w:t>
      </w:r>
      <w:r w:rsidRPr="003C69C3">
        <w:rPr>
          <w:rFonts w:ascii="Times New Roman" w:eastAsia="Times New Roman" w:hAnsi="Times New Roman" w:cs="Times New Roman"/>
          <w:sz w:val="24"/>
          <w:szCs w:val="24"/>
          <w:lang w:val="tr-TR"/>
        </w:rPr>
        <w:t xml:space="preserve"> Kurulu tarafından alınan karar çerçevesinde uygulama yapılır.</w:t>
      </w:r>
    </w:p>
    <w:p w:rsidR="005A0958" w:rsidRPr="003C69C3" w:rsidRDefault="005A0958" w:rsidP="00EB150A">
      <w:pPr>
        <w:rPr>
          <w:rFonts w:ascii="Times New Roman" w:hAnsi="Times New Roman" w:cs="Times New Roman"/>
          <w:b/>
          <w:sz w:val="24"/>
          <w:szCs w:val="24"/>
          <w:lang w:val="tr-TR"/>
        </w:rPr>
      </w:pPr>
    </w:p>
    <w:sectPr w:rsidR="005A0958" w:rsidRPr="003C69C3" w:rsidSect="00374C97">
      <w:pgSz w:w="12240" w:h="15840"/>
      <w:pgMar w:top="16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AB6" w:rsidRDefault="006E1AB6" w:rsidP="00941AE7">
      <w:pPr>
        <w:spacing w:after="0" w:line="240" w:lineRule="auto"/>
      </w:pPr>
      <w:r>
        <w:separator/>
      </w:r>
    </w:p>
  </w:endnote>
  <w:endnote w:type="continuationSeparator" w:id="0">
    <w:p w:rsidR="006E1AB6" w:rsidRDefault="006E1AB6" w:rsidP="0094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AB6" w:rsidRDefault="006E1AB6" w:rsidP="00941AE7">
      <w:pPr>
        <w:spacing w:after="0" w:line="240" w:lineRule="auto"/>
      </w:pPr>
      <w:r>
        <w:separator/>
      </w:r>
    </w:p>
  </w:footnote>
  <w:footnote w:type="continuationSeparator" w:id="0">
    <w:p w:rsidR="006E1AB6" w:rsidRDefault="006E1AB6" w:rsidP="00941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712"/>
    <w:multiLevelType w:val="multilevel"/>
    <w:tmpl w:val="EC00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51754"/>
    <w:multiLevelType w:val="hybridMultilevel"/>
    <w:tmpl w:val="5D1E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D7C12"/>
    <w:multiLevelType w:val="hybridMultilevel"/>
    <w:tmpl w:val="91E0A0FE"/>
    <w:lvl w:ilvl="0" w:tplc="4D9A73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7C5766"/>
    <w:multiLevelType w:val="hybridMultilevel"/>
    <w:tmpl w:val="C3202F64"/>
    <w:lvl w:ilvl="0" w:tplc="BCBAAC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0B92"/>
    <w:multiLevelType w:val="hybridMultilevel"/>
    <w:tmpl w:val="2C30A42E"/>
    <w:lvl w:ilvl="0" w:tplc="390600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4A3727"/>
    <w:multiLevelType w:val="hybridMultilevel"/>
    <w:tmpl w:val="A96C2830"/>
    <w:lvl w:ilvl="0" w:tplc="1FEC0824">
      <w:start w:val="1"/>
      <w:numFmt w:val="lowerLetter"/>
      <w:lvlText w:val="(%1)"/>
      <w:lvlJc w:val="left"/>
      <w:pPr>
        <w:ind w:left="720" w:hanging="360"/>
      </w:pPr>
      <w:rPr>
        <w:rFonts w:hint="default"/>
        <w:b w:val="0"/>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D636D5"/>
    <w:multiLevelType w:val="hybridMultilevel"/>
    <w:tmpl w:val="29FC0C08"/>
    <w:lvl w:ilvl="0" w:tplc="59CEC1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645968"/>
    <w:multiLevelType w:val="hybridMultilevel"/>
    <w:tmpl w:val="599AF066"/>
    <w:lvl w:ilvl="0" w:tplc="6CB4A5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1FF1FD3"/>
    <w:multiLevelType w:val="hybridMultilevel"/>
    <w:tmpl w:val="56DEE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65251"/>
    <w:multiLevelType w:val="hybridMultilevel"/>
    <w:tmpl w:val="8E6E99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F7437A"/>
    <w:multiLevelType w:val="hybridMultilevel"/>
    <w:tmpl w:val="A0660D66"/>
    <w:lvl w:ilvl="0" w:tplc="CC80F362">
      <w:start w:val="3"/>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752AF8"/>
    <w:multiLevelType w:val="hybridMultilevel"/>
    <w:tmpl w:val="EF228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47B22"/>
    <w:multiLevelType w:val="hybridMultilevel"/>
    <w:tmpl w:val="C8C2573C"/>
    <w:lvl w:ilvl="0" w:tplc="A78E5F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B597FFD"/>
    <w:multiLevelType w:val="hybridMultilevel"/>
    <w:tmpl w:val="85EE5C3C"/>
    <w:lvl w:ilvl="0" w:tplc="19E6D4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74B62863"/>
    <w:multiLevelType w:val="hybridMultilevel"/>
    <w:tmpl w:val="2FD42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36BE7"/>
    <w:multiLevelType w:val="hybridMultilevel"/>
    <w:tmpl w:val="EBDAB88A"/>
    <w:lvl w:ilvl="0" w:tplc="2F22ACFA">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4"/>
  </w:num>
  <w:num w:numId="5">
    <w:abstractNumId w:val="11"/>
  </w:num>
  <w:num w:numId="6">
    <w:abstractNumId w:val="8"/>
  </w:num>
  <w:num w:numId="7">
    <w:abstractNumId w:val="13"/>
  </w:num>
  <w:num w:numId="8">
    <w:abstractNumId w:val="9"/>
  </w:num>
  <w:num w:numId="9">
    <w:abstractNumId w:val="2"/>
  </w:num>
  <w:num w:numId="10">
    <w:abstractNumId w:val="10"/>
  </w:num>
  <w:num w:numId="11">
    <w:abstractNumId w:val="15"/>
  </w:num>
  <w:num w:numId="12">
    <w:abstractNumId w:val="12"/>
  </w:num>
  <w:num w:numId="13">
    <w:abstractNumId w:val="7"/>
  </w:num>
  <w:num w:numId="14">
    <w:abstractNumId w:val="5"/>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B4"/>
    <w:rsid w:val="00025F6B"/>
    <w:rsid w:val="000544B2"/>
    <w:rsid w:val="00060A9C"/>
    <w:rsid w:val="00062177"/>
    <w:rsid w:val="00097C62"/>
    <w:rsid w:val="000D5CB4"/>
    <w:rsid w:val="00101B30"/>
    <w:rsid w:val="00155CB3"/>
    <w:rsid w:val="001916E7"/>
    <w:rsid w:val="001A24C4"/>
    <w:rsid w:val="0023125B"/>
    <w:rsid w:val="002622DC"/>
    <w:rsid w:val="0027310A"/>
    <w:rsid w:val="002B03E2"/>
    <w:rsid w:val="002F6932"/>
    <w:rsid w:val="003213AA"/>
    <w:rsid w:val="00343924"/>
    <w:rsid w:val="003465E9"/>
    <w:rsid w:val="003664C1"/>
    <w:rsid w:val="00374C97"/>
    <w:rsid w:val="003B282B"/>
    <w:rsid w:val="003C69C3"/>
    <w:rsid w:val="003E2DF1"/>
    <w:rsid w:val="003E3621"/>
    <w:rsid w:val="003E5CB7"/>
    <w:rsid w:val="00430796"/>
    <w:rsid w:val="00451BFF"/>
    <w:rsid w:val="004C7265"/>
    <w:rsid w:val="004D4A9B"/>
    <w:rsid w:val="004F7B74"/>
    <w:rsid w:val="00503C17"/>
    <w:rsid w:val="005337F6"/>
    <w:rsid w:val="00570DF3"/>
    <w:rsid w:val="00591325"/>
    <w:rsid w:val="005A0958"/>
    <w:rsid w:val="005B0C56"/>
    <w:rsid w:val="005C1A96"/>
    <w:rsid w:val="005C5DF3"/>
    <w:rsid w:val="005D45AC"/>
    <w:rsid w:val="005D795A"/>
    <w:rsid w:val="005E3E37"/>
    <w:rsid w:val="00611BC7"/>
    <w:rsid w:val="006824B2"/>
    <w:rsid w:val="006B6B79"/>
    <w:rsid w:val="006E1AB6"/>
    <w:rsid w:val="006E4337"/>
    <w:rsid w:val="006F540B"/>
    <w:rsid w:val="00706882"/>
    <w:rsid w:val="007B1077"/>
    <w:rsid w:val="007B16B0"/>
    <w:rsid w:val="0081519F"/>
    <w:rsid w:val="00831B88"/>
    <w:rsid w:val="00842879"/>
    <w:rsid w:val="00862294"/>
    <w:rsid w:val="00883C80"/>
    <w:rsid w:val="008B1050"/>
    <w:rsid w:val="008B7D3A"/>
    <w:rsid w:val="008C573D"/>
    <w:rsid w:val="008E3416"/>
    <w:rsid w:val="00905658"/>
    <w:rsid w:val="0091646D"/>
    <w:rsid w:val="00941AE7"/>
    <w:rsid w:val="00942CCF"/>
    <w:rsid w:val="009D03EF"/>
    <w:rsid w:val="009F43B2"/>
    <w:rsid w:val="00A159CB"/>
    <w:rsid w:val="00A71F01"/>
    <w:rsid w:val="00A80750"/>
    <w:rsid w:val="00A9428B"/>
    <w:rsid w:val="00AC6F82"/>
    <w:rsid w:val="00AD204D"/>
    <w:rsid w:val="00AE2418"/>
    <w:rsid w:val="00AE5D98"/>
    <w:rsid w:val="00B00D03"/>
    <w:rsid w:val="00B06C99"/>
    <w:rsid w:val="00B11431"/>
    <w:rsid w:val="00B91E7E"/>
    <w:rsid w:val="00B961B7"/>
    <w:rsid w:val="00BC6443"/>
    <w:rsid w:val="00BE7AFF"/>
    <w:rsid w:val="00C01E12"/>
    <w:rsid w:val="00C12610"/>
    <w:rsid w:val="00C1467C"/>
    <w:rsid w:val="00C35C52"/>
    <w:rsid w:val="00C37158"/>
    <w:rsid w:val="00C43178"/>
    <w:rsid w:val="00C63A8C"/>
    <w:rsid w:val="00C64B41"/>
    <w:rsid w:val="00C85066"/>
    <w:rsid w:val="00CE6FED"/>
    <w:rsid w:val="00CF642D"/>
    <w:rsid w:val="00D11245"/>
    <w:rsid w:val="00D330E2"/>
    <w:rsid w:val="00DA54D0"/>
    <w:rsid w:val="00DB568A"/>
    <w:rsid w:val="00DC3F2C"/>
    <w:rsid w:val="00DD61E3"/>
    <w:rsid w:val="00DF4AC0"/>
    <w:rsid w:val="00E37A83"/>
    <w:rsid w:val="00E608D8"/>
    <w:rsid w:val="00E7197A"/>
    <w:rsid w:val="00E928C6"/>
    <w:rsid w:val="00E95EBC"/>
    <w:rsid w:val="00EA2892"/>
    <w:rsid w:val="00EA3A3C"/>
    <w:rsid w:val="00EB150A"/>
    <w:rsid w:val="00EB3460"/>
    <w:rsid w:val="00ED26EA"/>
    <w:rsid w:val="00EE4DBF"/>
    <w:rsid w:val="00F146AA"/>
    <w:rsid w:val="00F1491A"/>
    <w:rsid w:val="00F25465"/>
    <w:rsid w:val="00F523CA"/>
    <w:rsid w:val="00F72AD5"/>
    <w:rsid w:val="00F74A0F"/>
    <w:rsid w:val="00F74F70"/>
    <w:rsid w:val="00F76D83"/>
    <w:rsid w:val="00F8110C"/>
    <w:rsid w:val="00FA2830"/>
    <w:rsid w:val="00FA4C27"/>
    <w:rsid w:val="00FD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69DB"/>
  <w15:chartTrackingRefBased/>
  <w15:docId w15:val="{7C2FB1BF-DDC7-41AE-A3EE-314A7A8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C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CB4"/>
    <w:rPr>
      <w:b/>
      <w:bCs/>
    </w:rPr>
  </w:style>
  <w:style w:type="paragraph" w:styleId="ListParagraph">
    <w:name w:val="List Paragraph"/>
    <w:basedOn w:val="Normal"/>
    <w:uiPriority w:val="34"/>
    <w:qFormat/>
    <w:rsid w:val="006E4337"/>
    <w:pPr>
      <w:ind w:left="720"/>
      <w:contextualSpacing/>
    </w:pPr>
  </w:style>
  <w:style w:type="paragraph" w:styleId="Header">
    <w:name w:val="header"/>
    <w:basedOn w:val="Normal"/>
    <w:link w:val="HeaderChar"/>
    <w:uiPriority w:val="99"/>
    <w:unhideWhenUsed/>
    <w:rsid w:val="0094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AE7"/>
  </w:style>
  <w:style w:type="paragraph" w:styleId="Footer">
    <w:name w:val="footer"/>
    <w:basedOn w:val="Normal"/>
    <w:link w:val="FooterChar"/>
    <w:uiPriority w:val="99"/>
    <w:unhideWhenUsed/>
    <w:rsid w:val="0094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AE7"/>
  </w:style>
  <w:style w:type="paragraph" w:styleId="BalloonText">
    <w:name w:val="Balloon Text"/>
    <w:basedOn w:val="Normal"/>
    <w:link w:val="BalloonTextChar"/>
    <w:uiPriority w:val="99"/>
    <w:semiHidden/>
    <w:unhideWhenUsed/>
    <w:rsid w:val="00C64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B41"/>
    <w:rPr>
      <w:rFonts w:ascii="Segoe UI" w:hAnsi="Segoe UI" w:cs="Segoe UI"/>
      <w:sz w:val="18"/>
      <w:szCs w:val="18"/>
    </w:rPr>
  </w:style>
  <w:style w:type="character" w:styleId="CommentReference">
    <w:name w:val="annotation reference"/>
    <w:basedOn w:val="DefaultParagraphFont"/>
    <w:uiPriority w:val="99"/>
    <w:semiHidden/>
    <w:unhideWhenUsed/>
    <w:rsid w:val="00C64B41"/>
    <w:rPr>
      <w:sz w:val="16"/>
      <w:szCs w:val="16"/>
    </w:rPr>
  </w:style>
  <w:style w:type="paragraph" w:styleId="CommentText">
    <w:name w:val="annotation text"/>
    <w:basedOn w:val="Normal"/>
    <w:link w:val="CommentTextChar"/>
    <w:uiPriority w:val="99"/>
    <w:semiHidden/>
    <w:unhideWhenUsed/>
    <w:rsid w:val="00C64B41"/>
    <w:pPr>
      <w:spacing w:line="240" w:lineRule="auto"/>
    </w:pPr>
    <w:rPr>
      <w:sz w:val="20"/>
      <w:szCs w:val="20"/>
    </w:rPr>
  </w:style>
  <w:style w:type="character" w:customStyle="1" w:styleId="CommentTextChar">
    <w:name w:val="Comment Text Char"/>
    <w:basedOn w:val="DefaultParagraphFont"/>
    <w:link w:val="CommentText"/>
    <w:uiPriority w:val="99"/>
    <w:semiHidden/>
    <w:rsid w:val="00C64B41"/>
    <w:rPr>
      <w:sz w:val="20"/>
      <w:szCs w:val="20"/>
    </w:rPr>
  </w:style>
  <w:style w:type="paragraph" w:styleId="CommentSubject">
    <w:name w:val="annotation subject"/>
    <w:basedOn w:val="CommentText"/>
    <w:next w:val="CommentText"/>
    <w:link w:val="CommentSubjectChar"/>
    <w:uiPriority w:val="99"/>
    <w:semiHidden/>
    <w:unhideWhenUsed/>
    <w:rsid w:val="00C64B41"/>
    <w:rPr>
      <w:b/>
      <w:bCs/>
    </w:rPr>
  </w:style>
  <w:style w:type="character" w:customStyle="1" w:styleId="CommentSubjectChar">
    <w:name w:val="Comment Subject Char"/>
    <w:basedOn w:val="CommentTextChar"/>
    <w:link w:val="CommentSubject"/>
    <w:uiPriority w:val="99"/>
    <w:semiHidden/>
    <w:rsid w:val="00C64B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8207">
      <w:bodyDiv w:val="1"/>
      <w:marLeft w:val="0"/>
      <w:marRight w:val="0"/>
      <w:marTop w:val="0"/>
      <w:marBottom w:val="0"/>
      <w:divBdr>
        <w:top w:val="none" w:sz="0" w:space="0" w:color="auto"/>
        <w:left w:val="none" w:sz="0" w:space="0" w:color="auto"/>
        <w:bottom w:val="none" w:sz="0" w:space="0" w:color="auto"/>
        <w:right w:val="none" w:sz="0" w:space="0" w:color="auto"/>
      </w:divBdr>
    </w:div>
    <w:div w:id="237252637">
      <w:bodyDiv w:val="1"/>
      <w:marLeft w:val="0"/>
      <w:marRight w:val="0"/>
      <w:marTop w:val="0"/>
      <w:marBottom w:val="0"/>
      <w:divBdr>
        <w:top w:val="none" w:sz="0" w:space="0" w:color="auto"/>
        <w:left w:val="none" w:sz="0" w:space="0" w:color="auto"/>
        <w:bottom w:val="none" w:sz="0" w:space="0" w:color="auto"/>
        <w:right w:val="none" w:sz="0" w:space="0" w:color="auto"/>
      </w:divBdr>
      <w:divsChild>
        <w:div w:id="227813242">
          <w:marLeft w:val="0"/>
          <w:marRight w:val="0"/>
          <w:marTop w:val="0"/>
          <w:marBottom w:val="0"/>
          <w:divBdr>
            <w:top w:val="none" w:sz="0" w:space="0" w:color="auto"/>
            <w:left w:val="none" w:sz="0" w:space="0" w:color="auto"/>
            <w:bottom w:val="none" w:sz="0" w:space="0" w:color="auto"/>
            <w:right w:val="none" w:sz="0" w:space="0" w:color="auto"/>
          </w:divBdr>
          <w:divsChild>
            <w:div w:id="1558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3792">
      <w:bodyDiv w:val="1"/>
      <w:marLeft w:val="0"/>
      <w:marRight w:val="0"/>
      <w:marTop w:val="0"/>
      <w:marBottom w:val="0"/>
      <w:divBdr>
        <w:top w:val="none" w:sz="0" w:space="0" w:color="auto"/>
        <w:left w:val="none" w:sz="0" w:space="0" w:color="auto"/>
        <w:bottom w:val="none" w:sz="0" w:space="0" w:color="auto"/>
        <w:right w:val="none" w:sz="0" w:space="0" w:color="auto"/>
      </w:divBdr>
    </w:div>
    <w:div w:id="372580881">
      <w:bodyDiv w:val="1"/>
      <w:marLeft w:val="0"/>
      <w:marRight w:val="0"/>
      <w:marTop w:val="0"/>
      <w:marBottom w:val="0"/>
      <w:divBdr>
        <w:top w:val="none" w:sz="0" w:space="0" w:color="auto"/>
        <w:left w:val="none" w:sz="0" w:space="0" w:color="auto"/>
        <w:bottom w:val="none" w:sz="0" w:space="0" w:color="auto"/>
        <w:right w:val="none" w:sz="0" w:space="0" w:color="auto"/>
      </w:divBdr>
    </w:div>
    <w:div w:id="470749788">
      <w:bodyDiv w:val="1"/>
      <w:marLeft w:val="0"/>
      <w:marRight w:val="0"/>
      <w:marTop w:val="0"/>
      <w:marBottom w:val="0"/>
      <w:divBdr>
        <w:top w:val="none" w:sz="0" w:space="0" w:color="auto"/>
        <w:left w:val="none" w:sz="0" w:space="0" w:color="auto"/>
        <w:bottom w:val="none" w:sz="0" w:space="0" w:color="auto"/>
        <w:right w:val="none" w:sz="0" w:space="0" w:color="auto"/>
      </w:divBdr>
    </w:div>
    <w:div w:id="602568444">
      <w:bodyDiv w:val="1"/>
      <w:marLeft w:val="0"/>
      <w:marRight w:val="0"/>
      <w:marTop w:val="0"/>
      <w:marBottom w:val="0"/>
      <w:divBdr>
        <w:top w:val="none" w:sz="0" w:space="0" w:color="auto"/>
        <w:left w:val="none" w:sz="0" w:space="0" w:color="auto"/>
        <w:bottom w:val="none" w:sz="0" w:space="0" w:color="auto"/>
        <w:right w:val="none" w:sz="0" w:space="0" w:color="auto"/>
      </w:divBdr>
    </w:div>
    <w:div w:id="939995131">
      <w:bodyDiv w:val="1"/>
      <w:marLeft w:val="0"/>
      <w:marRight w:val="0"/>
      <w:marTop w:val="0"/>
      <w:marBottom w:val="0"/>
      <w:divBdr>
        <w:top w:val="none" w:sz="0" w:space="0" w:color="auto"/>
        <w:left w:val="none" w:sz="0" w:space="0" w:color="auto"/>
        <w:bottom w:val="none" w:sz="0" w:space="0" w:color="auto"/>
        <w:right w:val="none" w:sz="0" w:space="0" w:color="auto"/>
      </w:divBdr>
      <w:divsChild>
        <w:div w:id="59528029">
          <w:marLeft w:val="0"/>
          <w:marRight w:val="0"/>
          <w:marTop w:val="0"/>
          <w:marBottom w:val="0"/>
          <w:divBdr>
            <w:top w:val="none" w:sz="0" w:space="0" w:color="auto"/>
            <w:left w:val="none" w:sz="0" w:space="0" w:color="auto"/>
            <w:bottom w:val="none" w:sz="0" w:space="0" w:color="auto"/>
            <w:right w:val="none" w:sz="0" w:space="0" w:color="auto"/>
          </w:divBdr>
          <w:divsChild>
            <w:div w:id="2133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6671">
      <w:bodyDiv w:val="1"/>
      <w:marLeft w:val="0"/>
      <w:marRight w:val="0"/>
      <w:marTop w:val="0"/>
      <w:marBottom w:val="0"/>
      <w:divBdr>
        <w:top w:val="none" w:sz="0" w:space="0" w:color="auto"/>
        <w:left w:val="none" w:sz="0" w:space="0" w:color="auto"/>
        <w:bottom w:val="none" w:sz="0" w:space="0" w:color="auto"/>
        <w:right w:val="none" w:sz="0" w:space="0" w:color="auto"/>
      </w:divBdr>
    </w:div>
    <w:div w:id="1625501907">
      <w:bodyDiv w:val="1"/>
      <w:marLeft w:val="0"/>
      <w:marRight w:val="0"/>
      <w:marTop w:val="0"/>
      <w:marBottom w:val="0"/>
      <w:divBdr>
        <w:top w:val="none" w:sz="0" w:space="0" w:color="auto"/>
        <w:left w:val="none" w:sz="0" w:space="0" w:color="auto"/>
        <w:bottom w:val="none" w:sz="0" w:space="0" w:color="auto"/>
        <w:right w:val="none" w:sz="0" w:space="0" w:color="auto"/>
      </w:divBdr>
      <w:divsChild>
        <w:div w:id="1114640347">
          <w:marLeft w:val="0"/>
          <w:marRight w:val="0"/>
          <w:marTop w:val="0"/>
          <w:marBottom w:val="0"/>
          <w:divBdr>
            <w:top w:val="none" w:sz="0" w:space="0" w:color="auto"/>
            <w:left w:val="none" w:sz="0" w:space="0" w:color="auto"/>
            <w:bottom w:val="none" w:sz="0" w:space="0" w:color="auto"/>
            <w:right w:val="none" w:sz="0" w:space="0" w:color="auto"/>
          </w:divBdr>
          <w:divsChild>
            <w:div w:id="4135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6272">
      <w:bodyDiv w:val="1"/>
      <w:marLeft w:val="0"/>
      <w:marRight w:val="0"/>
      <w:marTop w:val="0"/>
      <w:marBottom w:val="0"/>
      <w:divBdr>
        <w:top w:val="none" w:sz="0" w:space="0" w:color="auto"/>
        <w:left w:val="none" w:sz="0" w:space="0" w:color="auto"/>
        <w:bottom w:val="none" w:sz="0" w:space="0" w:color="auto"/>
        <w:right w:val="none" w:sz="0" w:space="0" w:color="auto"/>
      </w:divBdr>
      <w:divsChild>
        <w:div w:id="892812832">
          <w:marLeft w:val="0"/>
          <w:marRight w:val="0"/>
          <w:marTop w:val="0"/>
          <w:marBottom w:val="0"/>
          <w:divBdr>
            <w:top w:val="none" w:sz="0" w:space="0" w:color="auto"/>
            <w:left w:val="none" w:sz="0" w:space="0" w:color="auto"/>
            <w:bottom w:val="none" w:sz="0" w:space="0" w:color="auto"/>
            <w:right w:val="none" w:sz="0" w:space="0" w:color="auto"/>
          </w:divBdr>
          <w:divsChild>
            <w:div w:id="5743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E536D36E3B742B3898DB9FDD614D0" ma:contentTypeVersion="1" ma:contentTypeDescription="Create a new document." ma:contentTypeScope="" ma:versionID="f5311e78c205c2548e2445a7dfa00831">
  <xsd:schema xmlns:xsd="http://www.w3.org/2001/XMLSchema" xmlns:xs="http://www.w3.org/2001/XMLSchema" xmlns:p="http://schemas.microsoft.com/office/2006/metadata/properties" xmlns:ns1="http://schemas.microsoft.com/sharepoint/v3" targetNamespace="http://schemas.microsoft.com/office/2006/metadata/properties" ma:root="true" ma:fieldsID="8848a2ba6c071ade3fbb4801192a22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7FCCEF-F386-420D-857C-6DF8F376CF15}"/>
</file>

<file path=customXml/itemProps2.xml><?xml version="1.0" encoding="utf-8"?>
<ds:datastoreItem xmlns:ds="http://schemas.openxmlformats.org/officeDocument/2006/customXml" ds:itemID="{7677DA8F-57AF-4220-B643-73AAC256CFDB}"/>
</file>

<file path=customXml/itemProps3.xml><?xml version="1.0" encoding="utf-8"?>
<ds:datastoreItem xmlns:ds="http://schemas.openxmlformats.org/officeDocument/2006/customXml" ds:itemID="{FC8FF70C-E03F-40F1-B64F-A3936AB60FEC}"/>
</file>

<file path=docProps/app.xml><?xml version="1.0" encoding="utf-8"?>
<Properties xmlns="http://schemas.openxmlformats.org/officeDocument/2006/extended-properties" xmlns:vt="http://schemas.openxmlformats.org/officeDocument/2006/docPropsVTypes">
  <Template>Normal</Template>
  <TotalTime>49</TotalTime>
  <Pages>1</Pages>
  <Words>1161</Words>
  <Characters>8610</Characters>
  <Application>Microsoft Office Word</Application>
  <DocSecurity>0</DocSecurity>
  <Lines>156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mtoycan</dc:creator>
  <cp:keywords/>
  <dc:description/>
  <cp:lastModifiedBy>Sevilay Tacel</cp:lastModifiedBy>
  <cp:revision>8</cp:revision>
  <dcterms:created xsi:type="dcterms:W3CDTF">2022-10-13T10:54:00Z</dcterms:created>
  <dcterms:modified xsi:type="dcterms:W3CDTF">2022-10-25T06:44:00Z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0x010100445E536D36E3B742B3898DB9FDD614D0</vt:lpwstr>
  </property>
</Properties>
</file>